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E494" w14:textId="3067D2C5" w:rsidR="00003412" w:rsidRPr="00925987" w:rsidRDefault="005C5F89" w:rsidP="009578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987">
        <w:rPr>
          <w:rFonts w:ascii="Times New Roman" w:hAnsi="Times New Roman" w:cs="Times New Roman"/>
          <w:b/>
          <w:bCs/>
          <w:sz w:val="24"/>
          <w:szCs w:val="24"/>
        </w:rPr>
        <w:t>Lembar Pedoman Penilaian Menulis Karangan Deskripsi</w:t>
      </w:r>
    </w:p>
    <w:p w14:paraId="51D20DDA" w14:textId="24B5F2BE" w:rsidR="00592526" w:rsidRDefault="009578E1" w:rsidP="00957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093">
        <w:rPr>
          <w:rFonts w:ascii="Times New Roman" w:hAnsi="Times New Roman" w:cs="Times New Roman"/>
          <w:sz w:val="24"/>
          <w:szCs w:val="24"/>
        </w:rPr>
        <w:t xml:space="preserve">Hasil karangan teks deskripsi peserta didik akan dinilai dengan </w:t>
      </w:r>
      <w:r w:rsidR="0066779E">
        <w:rPr>
          <w:rFonts w:ascii="Times New Roman" w:hAnsi="Times New Roman" w:cs="Times New Roman"/>
          <w:sz w:val="24"/>
          <w:szCs w:val="24"/>
        </w:rPr>
        <w:t>mengacu pada kriteria berdasarkan Burhan (2010</w:t>
      </w:r>
      <w:r w:rsidR="00B94773">
        <w:rPr>
          <w:rFonts w:ascii="Times New Roman" w:hAnsi="Times New Roman" w:cs="Times New Roman"/>
          <w:sz w:val="24"/>
          <w:szCs w:val="24"/>
        </w:rPr>
        <w:t>:</w:t>
      </w:r>
      <w:r w:rsidR="008154DF">
        <w:rPr>
          <w:rFonts w:ascii="Times New Roman" w:hAnsi="Times New Roman" w:cs="Times New Roman"/>
          <w:sz w:val="24"/>
          <w:szCs w:val="24"/>
        </w:rPr>
        <w:t xml:space="preserve">441), karena aspek tersebut sesuai dengan usia anak sekolah dasar. Aspek tersebut meliputi, isi gagasan yang disampaikan, organisasi isi, </w:t>
      </w:r>
      <w:r w:rsidR="00592526">
        <w:rPr>
          <w:rFonts w:ascii="Times New Roman" w:hAnsi="Times New Roman" w:cs="Times New Roman"/>
          <w:sz w:val="24"/>
          <w:szCs w:val="24"/>
        </w:rPr>
        <w:t xml:space="preserve">struktur tata bahasa, gaya (pilihan struktur dan diksi), dan ejaan serta tanda baca. </w:t>
      </w:r>
      <w:r w:rsidR="00112208">
        <w:rPr>
          <w:rFonts w:ascii="Times New Roman" w:hAnsi="Times New Roman" w:cs="Times New Roman"/>
          <w:sz w:val="24"/>
          <w:szCs w:val="24"/>
        </w:rPr>
        <w:t xml:space="preserve">Rubrik penilaian teks deskripsi adalah sebagai berikut. </w:t>
      </w:r>
    </w:p>
    <w:p w14:paraId="7FCCF70E" w14:textId="77777777" w:rsidR="009578E1" w:rsidRDefault="00031E0C" w:rsidP="009578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E0C">
        <w:rPr>
          <w:rFonts w:ascii="Times New Roman" w:hAnsi="Times New Roman" w:cs="Times New Roman"/>
          <w:sz w:val="20"/>
          <w:szCs w:val="20"/>
        </w:rPr>
        <w:t xml:space="preserve">Tabel 1. </w:t>
      </w:r>
    </w:p>
    <w:p w14:paraId="348B3002" w14:textId="063D7C0F" w:rsidR="00031E0C" w:rsidRPr="00031E0C" w:rsidRDefault="00031E0C" w:rsidP="009578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E0C">
        <w:rPr>
          <w:rFonts w:ascii="Times New Roman" w:hAnsi="Times New Roman" w:cs="Times New Roman"/>
          <w:sz w:val="20"/>
          <w:szCs w:val="20"/>
        </w:rPr>
        <w:t>Rubrik Penilaian Teks Deskripsi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95"/>
        <w:gridCol w:w="3159"/>
      </w:tblGrid>
      <w:tr w:rsidR="00031E0C" w14:paraId="101B84F1" w14:textId="77777777" w:rsidTr="00031E0C">
        <w:tc>
          <w:tcPr>
            <w:tcW w:w="562" w:type="dxa"/>
          </w:tcPr>
          <w:p w14:paraId="632FFB59" w14:textId="32601CF3" w:rsidR="00031E0C" w:rsidRDefault="00031E0C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295" w:type="dxa"/>
          </w:tcPr>
          <w:p w14:paraId="4BA0BAAE" w14:textId="293EA440" w:rsidR="00031E0C" w:rsidRDefault="00031E0C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yang Diamati</w:t>
            </w:r>
          </w:p>
        </w:tc>
        <w:tc>
          <w:tcPr>
            <w:tcW w:w="3159" w:type="dxa"/>
          </w:tcPr>
          <w:p w14:paraId="70268079" w14:textId="79E56CF9" w:rsidR="00031E0C" w:rsidRDefault="00031E0C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 Maksimal</w:t>
            </w:r>
          </w:p>
        </w:tc>
      </w:tr>
      <w:tr w:rsidR="00031E0C" w14:paraId="3936A937" w14:textId="77777777" w:rsidTr="00031E0C">
        <w:tc>
          <w:tcPr>
            <w:tcW w:w="562" w:type="dxa"/>
          </w:tcPr>
          <w:p w14:paraId="65475981" w14:textId="296D7E97" w:rsidR="00031E0C" w:rsidRDefault="00031E0C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5" w:type="dxa"/>
          </w:tcPr>
          <w:p w14:paraId="0AC7C315" w14:textId="2F23A046" w:rsidR="00031E0C" w:rsidRDefault="00C70B68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gagasan yang dikemukakan</w:t>
            </w:r>
          </w:p>
        </w:tc>
        <w:tc>
          <w:tcPr>
            <w:tcW w:w="3159" w:type="dxa"/>
          </w:tcPr>
          <w:p w14:paraId="2C93B294" w14:textId="371C23CD" w:rsidR="00031E0C" w:rsidRDefault="00C70B68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1E0C" w14:paraId="645DB4EB" w14:textId="77777777" w:rsidTr="00031E0C">
        <w:tc>
          <w:tcPr>
            <w:tcW w:w="562" w:type="dxa"/>
          </w:tcPr>
          <w:p w14:paraId="025E8E0C" w14:textId="197E05D7" w:rsidR="00031E0C" w:rsidRDefault="00031E0C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5" w:type="dxa"/>
          </w:tcPr>
          <w:p w14:paraId="01066778" w14:textId="118B0AE2" w:rsidR="00031E0C" w:rsidRDefault="00C70B68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Organisasi isi</w:t>
            </w:r>
          </w:p>
        </w:tc>
        <w:tc>
          <w:tcPr>
            <w:tcW w:w="3159" w:type="dxa"/>
          </w:tcPr>
          <w:p w14:paraId="6DBC1AD1" w14:textId="7A614D42" w:rsidR="00031E0C" w:rsidRDefault="00C70B68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1E0C" w14:paraId="7946F23E" w14:textId="77777777" w:rsidTr="00031E0C">
        <w:tc>
          <w:tcPr>
            <w:tcW w:w="562" w:type="dxa"/>
          </w:tcPr>
          <w:p w14:paraId="55E8C00C" w14:textId="6F3B6350" w:rsidR="00031E0C" w:rsidRDefault="00031E0C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5" w:type="dxa"/>
          </w:tcPr>
          <w:p w14:paraId="79F27D73" w14:textId="69B977E2" w:rsidR="00031E0C" w:rsidRDefault="00C70B68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 tata Bahasa</w:t>
            </w:r>
          </w:p>
        </w:tc>
        <w:tc>
          <w:tcPr>
            <w:tcW w:w="3159" w:type="dxa"/>
          </w:tcPr>
          <w:p w14:paraId="66C39C10" w14:textId="26619D24" w:rsidR="00031E0C" w:rsidRDefault="00C70B68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E0C" w14:paraId="4D909F72" w14:textId="77777777" w:rsidTr="00031E0C">
        <w:tc>
          <w:tcPr>
            <w:tcW w:w="562" w:type="dxa"/>
          </w:tcPr>
          <w:p w14:paraId="0E870B5B" w14:textId="3331694C" w:rsidR="00031E0C" w:rsidRDefault="00031E0C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5" w:type="dxa"/>
          </w:tcPr>
          <w:p w14:paraId="31C82BF6" w14:textId="1D6E9431" w:rsidR="00031E0C" w:rsidRDefault="00C70B68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Gaya: pilihan struktur dan siksi</w:t>
            </w:r>
          </w:p>
        </w:tc>
        <w:tc>
          <w:tcPr>
            <w:tcW w:w="3159" w:type="dxa"/>
          </w:tcPr>
          <w:p w14:paraId="674B4485" w14:textId="510545AA" w:rsidR="00031E0C" w:rsidRDefault="00C70B68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1E0C" w14:paraId="015E77E3" w14:textId="77777777" w:rsidTr="00031E0C">
        <w:tc>
          <w:tcPr>
            <w:tcW w:w="562" w:type="dxa"/>
          </w:tcPr>
          <w:p w14:paraId="749FF200" w14:textId="1DF2B090" w:rsidR="00031E0C" w:rsidRDefault="00C70B68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5" w:type="dxa"/>
          </w:tcPr>
          <w:p w14:paraId="4041BF4A" w14:textId="21022528" w:rsidR="00031E0C" w:rsidRDefault="00C70B68" w:rsidP="009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Ejaan dan tanda baca</w:t>
            </w:r>
          </w:p>
        </w:tc>
        <w:tc>
          <w:tcPr>
            <w:tcW w:w="3159" w:type="dxa"/>
          </w:tcPr>
          <w:p w14:paraId="355462C9" w14:textId="7DABB40A" w:rsidR="00031E0C" w:rsidRDefault="00C70B68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0B68" w14:paraId="3F5D7566" w14:textId="77777777" w:rsidTr="009F41A5">
        <w:tc>
          <w:tcPr>
            <w:tcW w:w="5857" w:type="dxa"/>
            <w:gridSpan w:val="2"/>
          </w:tcPr>
          <w:p w14:paraId="5E833471" w14:textId="43F7D721" w:rsidR="00C70B68" w:rsidRDefault="00C70B68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3159" w:type="dxa"/>
          </w:tcPr>
          <w:p w14:paraId="6A7FAEB0" w14:textId="0E9CBABC" w:rsidR="00C70B68" w:rsidRDefault="00C70B68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77DBF3" w14:textId="77777777" w:rsidR="00112208" w:rsidRDefault="00112208" w:rsidP="00957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57384E" w14:textId="4E3E37A6" w:rsidR="00317175" w:rsidRDefault="00C23C39" w:rsidP="00957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175">
        <w:rPr>
          <w:rFonts w:ascii="Times New Roman" w:hAnsi="Times New Roman" w:cs="Times New Roman"/>
          <w:sz w:val="24"/>
          <w:szCs w:val="24"/>
        </w:rPr>
        <w:t xml:space="preserve">Berikut ini panduan rentang skor penilaian teks deskripsi </w:t>
      </w:r>
      <w:r>
        <w:rPr>
          <w:rFonts w:ascii="Times New Roman" w:hAnsi="Times New Roman" w:cs="Times New Roman"/>
          <w:sz w:val="24"/>
          <w:szCs w:val="24"/>
        </w:rPr>
        <w:t xml:space="preserve">siswa sesuai dengan masing-masing aspek yang diamati. </w:t>
      </w:r>
      <w:r w:rsidR="00317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E9A93" w14:textId="28018EA0" w:rsidR="00772A9F" w:rsidRPr="00C86DEC" w:rsidRDefault="00772A9F" w:rsidP="00C86DE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DEC">
        <w:rPr>
          <w:rFonts w:ascii="Times New Roman" w:hAnsi="Times New Roman" w:cs="Times New Roman"/>
          <w:sz w:val="20"/>
          <w:szCs w:val="20"/>
        </w:rPr>
        <w:t>Tabel 2.</w:t>
      </w:r>
    </w:p>
    <w:p w14:paraId="4BC06BF2" w14:textId="6CF16137" w:rsidR="00772A9F" w:rsidRDefault="00772A9F" w:rsidP="00C86DE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DEC">
        <w:rPr>
          <w:rFonts w:ascii="Times New Roman" w:hAnsi="Times New Roman" w:cs="Times New Roman"/>
          <w:sz w:val="20"/>
          <w:szCs w:val="20"/>
        </w:rPr>
        <w:t xml:space="preserve">Rentang </w:t>
      </w:r>
      <w:r w:rsidR="003143C1" w:rsidRPr="00C86DEC">
        <w:rPr>
          <w:rFonts w:ascii="Times New Roman" w:hAnsi="Times New Roman" w:cs="Times New Roman"/>
          <w:sz w:val="20"/>
          <w:szCs w:val="20"/>
        </w:rPr>
        <w:t>Penilaian Aspek Teks Deskripsi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967"/>
        <w:gridCol w:w="1670"/>
        <w:gridCol w:w="3887"/>
        <w:gridCol w:w="932"/>
      </w:tblGrid>
      <w:tr w:rsidR="00C86DEC" w:rsidRPr="001F55D7" w14:paraId="6D854693" w14:textId="77777777" w:rsidTr="001F55D7">
        <w:tc>
          <w:tcPr>
            <w:tcW w:w="562" w:type="dxa"/>
          </w:tcPr>
          <w:p w14:paraId="05A9AA3F" w14:textId="18FCC70E" w:rsidR="00C86DEC" w:rsidRPr="001F55D7" w:rsidRDefault="00C86DEC" w:rsidP="00C86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 w14:paraId="58F4F905" w14:textId="0CCAD19D" w:rsidR="00C86DEC" w:rsidRPr="001F55D7" w:rsidRDefault="00C86DEC" w:rsidP="00C86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 yang Diamati</w:t>
            </w:r>
          </w:p>
        </w:tc>
        <w:tc>
          <w:tcPr>
            <w:tcW w:w="1561" w:type="dxa"/>
          </w:tcPr>
          <w:p w14:paraId="49020F41" w14:textId="3D710135" w:rsidR="00C86DEC" w:rsidRPr="001F55D7" w:rsidRDefault="00C86DEC" w:rsidP="00C86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Aspek</w:t>
            </w:r>
          </w:p>
        </w:tc>
        <w:tc>
          <w:tcPr>
            <w:tcW w:w="3967" w:type="dxa"/>
          </w:tcPr>
          <w:p w14:paraId="6F1013AA" w14:textId="71944EAE" w:rsidR="00C86DEC" w:rsidRPr="001F55D7" w:rsidRDefault="00C86DEC" w:rsidP="001F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941" w:type="dxa"/>
          </w:tcPr>
          <w:p w14:paraId="56CF65E8" w14:textId="7E6B3017" w:rsidR="00C86DEC" w:rsidRPr="001F55D7" w:rsidRDefault="00C86DEC" w:rsidP="00C86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B73796" w:rsidRPr="001F55D7" w14:paraId="2DFE60AB" w14:textId="77777777" w:rsidTr="001F55D7">
        <w:trPr>
          <w:trHeight w:val="944"/>
        </w:trPr>
        <w:tc>
          <w:tcPr>
            <w:tcW w:w="562" w:type="dxa"/>
            <w:vMerge w:val="restart"/>
          </w:tcPr>
          <w:p w14:paraId="2CF178AE" w14:textId="123DF120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6AF67AE" w14:textId="32F43C59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Isi gagasan yang dikemukakan</w:t>
            </w:r>
          </w:p>
        </w:tc>
        <w:tc>
          <w:tcPr>
            <w:tcW w:w="1561" w:type="dxa"/>
            <w:vMerge w:val="restart"/>
          </w:tcPr>
          <w:p w14:paraId="52294817" w14:textId="559931FB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Isi gagasan</w:t>
            </w:r>
          </w:p>
        </w:tc>
        <w:tc>
          <w:tcPr>
            <w:tcW w:w="3967" w:type="dxa"/>
          </w:tcPr>
          <w:p w14:paraId="14BF77F2" w14:textId="643DAA54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Isi gagasan yang dikemukakan sesuai dengan tema, ditulis secara padat dan tuntas.</w:t>
            </w:r>
          </w:p>
        </w:tc>
        <w:tc>
          <w:tcPr>
            <w:tcW w:w="941" w:type="dxa"/>
          </w:tcPr>
          <w:p w14:paraId="10692D5F" w14:textId="77FB969F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B73796" w:rsidRPr="001F55D7" w14:paraId="7EFAFD55" w14:textId="77777777" w:rsidTr="001F55D7">
        <w:trPr>
          <w:trHeight w:val="201"/>
        </w:trPr>
        <w:tc>
          <w:tcPr>
            <w:tcW w:w="562" w:type="dxa"/>
            <w:vMerge/>
          </w:tcPr>
          <w:p w14:paraId="29FE38B6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D27676" w14:textId="77777777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5D174643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60EF576C" w14:textId="283FC7E2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Isi gagasan sesuai dengan tema tetapi terbatas dan kurang tuntas.</w:t>
            </w:r>
          </w:p>
        </w:tc>
        <w:tc>
          <w:tcPr>
            <w:tcW w:w="941" w:type="dxa"/>
          </w:tcPr>
          <w:p w14:paraId="58F9B754" w14:textId="50F08F4B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73796" w:rsidRPr="001F55D7" w14:paraId="70BDB0C5" w14:textId="77777777" w:rsidTr="001F55D7">
        <w:trPr>
          <w:trHeight w:val="619"/>
        </w:trPr>
        <w:tc>
          <w:tcPr>
            <w:tcW w:w="562" w:type="dxa"/>
            <w:vMerge/>
          </w:tcPr>
          <w:p w14:paraId="035E4B4A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7AF713" w14:textId="77777777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2F657FA7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63DEE4C9" w14:textId="70F73BE2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Isi gagasan yang dikemukakan kurang sesuai dengan tema, terbatas dan kurang lengkap.</w:t>
            </w:r>
          </w:p>
        </w:tc>
        <w:tc>
          <w:tcPr>
            <w:tcW w:w="941" w:type="dxa"/>
          </w:tcPr>
          <w:p w14:paraId="78FBD8EB" w14:textId="7E84836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B73796" w:rsidRPr="001F55D7" w14:paraId="04F12F4E" w14:textId="77777777" w:rsidTr="001F55D7">
        <w:trPr>
          <w:trHeight w:val="782"/>
        </w:trPr>
        <w:tc>
          <w:tcPr>
            <w:tcW w:w="562" w:type="dxa"/>
            <w:vMerge/>
          </w:tcPr>
          <w:p w14:paraId="64CD7AFC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F40989" w14:textId="77777777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621EAD80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DF2F472" w14:textId="159087BD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Isi gagasan yang dikemukakan tidak sesuai dengan tema</w:t>
            </w:r>
          </w:p>
        </w:tc>
        <w:tc>
          <w:tcPr>
            <w:tcW w:w="941" w:type="dxa"/>
          </w:tcPr>
          <w:p w14:paraId="7C98974C" w14:textId="256E3C65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B73796" w:rsidRPr="001F55D7" w14:paraId="2FE4077A" w14:textId="77777777" w:rsidTr="001F55D7">
        <w:trPr>
          <w:trHeight w:val="574"/>
        </w:trPr>
        <w:tc>
          <w:tcPr>
            <w:tcW w:w="562" w:type="dxa"/>
            <w:vMerge/>
          </w:tcPr>
          <w:p w14:paraId="49C26B9D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A75561" w14:textId="77777777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288340EF" w14:textId="7770754B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Hasil Pendeskripsian</w:t>
            </w:r>
          </w:p>
        </w:tc>
        <w:tc>
          <w:tcPr>
            <w:tcW w:w="3967" w:type="dxa"/>
          </w:tcPr>
          <w:p w14:paraId="29A391F4" w14:textId="5D3E0A16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Penggambaran terhadap lingkungan atau tempat yang diamati sangat teliti dan melukiskannya secara jelas serta pengembangan ideide gagasan sangat mendalam.</w:t>
            </w:r>
          </w:p>
          <w:p w14:paraId="4E5ECA5E" w14:textId="77777777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586652C" w14:textId="1428D255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B73796" w:rsidRPr="001F55D7" w14:paraId="4FC39BB5" w14:textId="77777777" w:rsidTr="001F55D7">
        <w:trPr>
          <w:trHeight w:val="574"/>
        </w:trPr>
        <w:tc>
          <w:tcPr>
            <w:tcW w:w="562" w:type="dxa"/>
            <w:vMerge/>
          </w:tcPr>
          <w:p w14:paraId="5452FF66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1CBF01" w14:textId="77777777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5CD83FC3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6F12F0BB" w14:textId="21EB4192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Penggambaran terhadap lingkungan atau tempat yang diamati cukup teliti dan melukiskannya cukup jelas serta pengembangan ide-ide gagasan cukup mendalam</w:t>
            </w:r>
          </w:p>
        </w:tc>
        <w:tc>
          <w:tcPr>
            <w:tcW w:w="941" w:type="dxa"/>
          </w:tcPr>
          <w:p w14:paraId="44AA2E6B" w14:textId="012EACF9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73796" w:rsidRPr="001F55D7" w14:paraId="0C632C55" w14:textId="77777777" w:rsidTr="001F55D7">
        <w:trPr>
          <w:trHeight w:val="574"/>
        </w:trPr>
        <w:tc>
          <w:tcPr>
            <w:tcW w:w="562" w:type="dxa"/>
            <w:vMerge/>
          </w:tcPr>
          <w:p w14:paraId="7BCCD858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94A2FF" w14:textId="77777777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6D3E1ABA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029448C9" w14:textId="217409C5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Penggambaran terhadap lingkungan atau tempat yang diamati kurang teliti dan melukiskannya kurang jelas</w:t>
            </w: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jelas serta pengembangan ideide gagasan kurang mendalam</w:t>
            </w: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0DB8FA33" w14:textId="44A6AF69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B73796" w:rsidRPr="001F55D7" w14:paraId="6587980F" w14:textId="77777777" w:rsidTr="001F55D7">
        <w:trPr>
          <w:trHeight w:val="574"/>
        </w:trPr>
        <w:tc>
          <w:tcPr>
            <w:tcW w:w="562" w:type="dxa"/>
            <w:vMerge/>
          </w:tcPr>
          <w:p w14:paraId="28DA4731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E9EEED" w14:textId="77777777" w:rsidR="00B73796" w:rsidRPr="001F55D7" w:rsidRDefault="00B73796" w:rsidP="00C8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217FE8EB" w14:textId="77777777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3174BA6" w14:textId="2F63A929" w:rsidR="00B73796" w:rsidRPr="001F55D7" w:rsidRDefault="00B73796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Penggambaran terhadap lingkungan atau tempat yang diamati kurang teliti dan melukiskannya kurang jelas jelas serta pengembangan ideide gagasan kurang mendalam</w:t>
            </w:r>
          </w:p>
        </w:tc>
        <w:tc>
          <w:tcPr>
            <w:tcW w:w="941" w:type="dxa"/>
          </w:tcPr>
          <w:p w14:paraId="6FBDF5B2" w14:textId="6929ADB5" w:rsidR="00B73796" w:rsidRPr="001F55D7" w:rsidRDefault="00B73796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512D5E" w:rsidRPr="001F55D7" w14:paraId="3A06C9A2" w14:textId="77777777" w:rsidTr="001F55D7">
        <w:tc>
          <w:tcPr>
            <w:tcW w:w="562" w:type="dxa"/>
            <w:vMerge w:val="restart"/>
          </w:tcPr>
          <w:p w14:paraId="12CF3AB8" w14:textId="6D581B62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gridSpan w:val="2"/>
            <w:vMerge w:val="restart"/>
          </w:tcPr>
          <w:p w14:paraId="7BE4509D" w14:textId="77870A9D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Organisasi isi</w:t>
            </w: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: gagasan</w:t>
            </w:r>
          </w:p>
        </w:tc>
        <w:tc>
          <w:tcPr>
            <w:tcW w:w="3967" w:type="dxa"/>
          </w:tcPr>
          <w:p w14:paraId="00F588DB" w14:textId="74C36BDB" w:rsidR="00512D5E" w:rsidRPr="001F55D7" w:rsidRDefault="00512D5E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Gagasan diungkapkan dengan jelas, tertata dengan baik, urutan logis, dan kohesif.</w:t>
            </w:r>
          </w:p>
        </w:tc>
        <w:tc>
          <w:tcPr>
            <w:tcW w:w="941" w:type="dxa"/>
          </w:tcPr>
          <w:p w14:paraId="668FE9BC" w14:textId="0F93C08C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</w:tr>
      <w:tr w:rsidR="00512D5E" w:rsidRPr="001F55D7" w14:paraId="18FE3FB1" w14:textId="77777777" w:rsidTr="001F55D7">
        <w:tc>
          <w:tcPr>
            <w:tcW w:w="562" w:type="dxa"/>
            <w:vMerge/>
          </w:tcPr>
          <w:p w14:paraId="5FBF7A7B" w14:textId="77777777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2AE194FE" w14:textId="77777777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2B1D8F3E" w14:textId="5B76000C" w:rsidR="00512D5E" w:rsidRPr="001F55D7" w:rsidRDefault="00512D5E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Gagasan kurang terorganisir, urutan logis tetapi tidak lengkap.</w:t>
            </w:r>
          </w:p>
        </w:tc>
        <w:tc>
          <w:tcPr>
            <w:tcW w:w="941" w:type="dxa"/>
          </w:tcPr>
          <w:p w14:paraId="280D157E" w14:textId="6B786359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512D5E" w:rsidRPr="001F55D7" w14:paraId="79A13625" w14:textId="77777777" w:rsidTr="001F55D7">
        <w:tc>
          <w:tcPr>
            <w:tcW w:w="562" w:type="dxa"/>
            <w:vMerge/>
          </w:tcPr>
          <w:p w14:paraId="2F6D4127" w14:textId="77777777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1776E609" w14:textId="77777777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763B5F2" w14:textId="6DFC2DA0" w:rsidR="00512D5E" w:rsidRPr="001F55D7" w:rsidRDefault="00512D5E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Gagasan kacau, terpotongpotong, urutan tidak logis, dan kurang lengkap</w:t>
            </w:r>
          </w:p>
        </w:tc>
        <w:tc>
          <w:tcPr>
            <w:tcW w:w="941" w:type="dxa"/>
          </w:tcPr>
          <w:p w14:paraId="5747D41D" w14:textId="7D51240C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512D5E" w:rsidRPr="001F55D7" w14:paraId="32D8012D" w14:textId="77777777" w:rsidTr="001F55D7">
        <w:tc>
          <w:tcPr>
            <w:tcW w:w="562" w:type="dxa"/>
            <w:vMerge/>
          </w:tcPr>
          <w:p w14:paraId="3DEA2445" w14:textId="77777777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3AB2F81B" w14:textId="77777777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7EE503F0" w14:textId="0040FAE3" w:rsidR="00512D5E" w:rsidRPr="001F55D7" w:rsidRDefault="00512D5E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Gagasan tidak terorganisir, urutan tidak logis dan tidak lengkap.</w:t>
            </w:r>
          </w:p>
        </w:tc>
        <w:tc>
          <w:tcPr>
            <w:tcW w:w="941" w:type="dxa"/>
          </w:tcPr>
          <w:p w14:paraId="32D5101D" w14:textId="6D78D742" w:rsidR="00512D5E" w:rsidRPr="001F55D7" w:rsidRDefault="00512D5E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497541" w:rsidRPr="001F55D7" w14:paraId="0542C694" w14:textId="77777777" w:rsidTr="001F55D7">
        <w:tc>
          <w:tcPr>
            <w:tcW w:w="562" w:type="dxa"/>
            <w:vMerge w:val="restart"/>
          </w:tcPr>
          <w:p w14:paraId="31722637" w14:textId="681F78BC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gridSpan w:val="2"/>
            <w:vMerge w:val="restart"/>
          </w:tcPr>
          <w:p w14:paraId="0643B716" w14:textId="553A637A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Struktur tata Bahasa</w:t>
            </w:r>
          </w:p>
        </w:tc>
        <w:tc>
          <w:tcPr>
            <w:tcW w:w="3967" w:type="dxa"/>
          </w:tcPr>
          <w:p w14:paraId="6ED3717A" w14:textId="7CC59361" w:rsidR="00497541" w:rsidRPr="001F55D7" w:rsidRDefault="00512D5E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Tata bahasa kompleks dan hanya sedikit terjadi kesalahan</w:t>
            </w:r>
          </w:p>
        </w:tc>
        <w:tc>
          <w:tcPr>
            <w:tcW w:w="941" w:type="dxa"/>
          </w:tcPr>
          <w:p w14:paraId="40B545C7" w14:textId="1D2A3D9B" w:rsidR="00497541" w:rsidRPr="001F55D7" w:rsidRDefault="00F91B30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497541" w:rsidRPr="001F55D7" w14:paraId="7F4B6269" w14:textId="77777777" w:rsidTr="001F55D7">
        <w:tc>
          <w:tcPr>
            <w:tcW w:w="562" w:type="dxa"/>
            <w:vMerge/>
          </w:tcPr>
          <w:p w14:paraId="315BA88D" w14:textId="77777777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4307ACBF" w14:textId="77777777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187AFA06" w14:textId="2459938B" w:rsidR="00497541" w:rsidRPr="001F55D7" w:rsidRDefault="00512D5E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Tata bahasa sederhana tetapi efektif, terjadi sejumlah kesalahan tetapi makna tidak kabur.</w:t>
            </w:r>
          </w:p>
        </w:tc>
        <w:tc>
          <w:tcPr>
            <w:tcW w:w="941" w:type="dxa"/>
          </w:tcPr>
          <w:p w14:paraId="40D67B77" w14:textId="1F50AD82" w:rsidR="00497541" w:rsidRPr="001F55D7" w:rsidRDefault="00F91B30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497541" w:rsidRPr="001F55D7" w14:paraId="15C87392" w14:textId="77777777" w:rsidTr="001F55D7">
        <w:tc>
          <w:tcPr>
            <w:tcW w:w="562" w:type="dxa"/>
            <w:vMerge/>
          </w:tcPr>
          <w:p w14:paraId="29D293AF" w14:textId="77777777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3F4D828F" w14:textId="77777777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1B96810B" w14:textId="474114A0" w:rsidR="00497541" w:rsidRPr="001F55D7" w:rsidRDefault="00F91B30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Terjadi kesalahan serius dalam tata bahasa, makna membingungkan dan kabur.</w:t>
            </w:r>
          </w:p>
        </w:tc>
        <w:tc>
          <w:tcPr>
            <w:tcW w:w="941" w:type="dxa"/>
          </w:tcPr>
          <w:p w14:paraId="77E13558" w14:textId="79D0979A" w:rsidR="00497541" w:rsidRPr="001F55D7" w:rsidRDefault="00F91B30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497541" w:rsidRPr="001F55D7" w14:paraId="65A08609" w14:textId="77777777" w:rsidTr="001F55D7">
        <w:tc>
          <w:tcPr>
            <w:tcW w:w="562" w:type="dxa"/>
            <w:vMerge/>
          </w:tcPr>
          <w:p w14:paraId="3FCAE4A2" w14:textId="77777777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73D1C0D4" w14:textId="77777777" w:rsidR="00497541" w:rsidRPr="001F55D7" w:rsidRDefault="00497541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50DF7602" w14:textId="350C36A1" w:rsidR="00497541" w:rsidRPr="001F55D7" w:rsidRDefault="00F91B30" w:rsidP="001F55D7">
            <w:pPr>
              <w:tabs>
                <w:tab w:val="left" w:pos="27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Tata bahasa tidak komunikatif, terdapat banyak kesalahan.</w:t>
            </w:r>
          </w:p>
        </w:tc>
        <w:tc>
          <w:tcPr>
            <w:tcW w:w="941" w:type="dxa"/>
          </w:tcPr>
          <w:p w14:paraId="27BF0145" w14:textId="7400C049" w:rsidR="00497541" w:rsidRPr="001F55D7" w:rsidRDefault="00F91B30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7E4CCC" w:rsidRPr="001F55D7" w14:paraId="5B30044E" w14:textId="77777777" w:rsidTr="001F55D7">
        <w:tc>
          <w:tcPr>
            <w:tcW w:w="562" w:type="dxa"/>
            <w:vMerge w:val="restart"/>
          </w:tcPr>
          <w:p w14:paraId="6DC8C2BA" w14:textId="770D18FA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gridSpan w:val="2"/>
            <w:vMerge w:val="restart"/>
          </w:tcPr>
          <w:p w14:paraId="2ED2F6E4" w14:textId="3A3BE193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Gaya: pilihan struktur dan siksi</w:t>
            </w:r>
          </w:p>
        </w:tc>
        <w:tc>
          <w:tcPr>
            <w:tcW w:w="3967" w:type="dxa"/>
          </w:tcPr>
          <w:p w14:paraId="6E5645D1" w14:textId="0F9493C1" w:rsidR="007E4CCC" w:rsidRPr="001F55D7" w:rsidRDefault="006A78FC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Pemanfaatan potensi kata canggih, pilihan kata dan ungkapan tepat, menguasai pembentukan kata.</w:t>
            </w:r>
          </w:p>
        </w:tc>
        <w:tc>
          <w:tcPr>
            <w:tcW w:w="941" w:type="dxa"/>
          </w:tcPr>
          <w:p w14:paraId="7EC15D94" w14:textId="27EA8511" w:rsidR="007E4CCC" w:rsidRPr="001F55D7" w:rsidRDefault="006A78F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7E4CCC" w:rsidRPr="001F55D7" w14:paraId="1B206DFB" w14:textId="77777777" w:rsidTr="001F55D7">
        <w:tc>
          <w:tcPr>
            <w:tcW w:w="562" w:type="dxa"/>
            <w:vMerge/>
          </w:tcPr>
          <w:p w14:paraId="64B6BBFB" w14:textId="77777777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51567947" w14:textId="77777777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7D77849D" w14:textId="03B8D4B6" w:rsidR="007E4CCC" w:rsidRPr="001F55D7" w:rsidRDefault="006A78FC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Pemanfaatan kata agak canggih, pilihan kata dan ungkapan kadang-kadang kurang tepat namun tidak mengganggu.</w:t>
            </w:r>
          </w:p>
        </w:tc>
        <w:tc>
          <w:tcPr>
            <w:tcW w:w="941" w:type="dxa"/>
          </w:tcPr>
          <w:p w14:paraId="6D27637C" w14:textId="794FB669" w:rsidR="007E4CCC" w:rsidRPr="001F55D7" w:rsidRDefault="006A78F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7E4CCC" w:rsidRPr="001F55D7" w14:paraId="6E779E16" w14:textId="77777777" w:rsidTr="001F55D7">
        <w:tc>
          <w:tcPr>
            <w:tcW w:w="562" w:type="dxa"/>
            <w:vMerge/>
          </w:tcPr>
          <w:p w14:paraId="50CCE18A" w14:textId="77777777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5EF54592" w14:textId="77777777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027AD519" w14:textId="42A589C2" w:rsidR="007E4CCC" w:rsidRPr="001F55D7" w:rsidRDefault="006A78FC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Pemanfaatan potensi kata terbatas, sering terjadi kesalahan penggunaan kosakata dan dapat merusak makna.</w:t>
            </w:r>
          </w:p>
        </w:tc>
        <w:tc>
          <w:tcPr>
            <w:tcW w:w="941" w:type="dxa"/>
          </w:tcPr>
          <w:p w14:paraId="3D4DD881" w14:textId="1997D77F" w:rsidR="007E4CCC" w:rsidRPr="001F55D7" w:rsidRDefault="006A78F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7E4CCC" w:rsidRPr="001F55D7" w14:paraId="43164F66" w14:textId="77777777" w:rsidTr="001F55D7">
        <w:tc>
          <w:tcPr>
            <w:tcW w:w="562" w:type="dxa"/>
            <w:vMerge/>
          </w:tcPr>
          <w:p w14:paraId="72FB18D4" w14:textId="77777777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25F4628C" w14:textId="77777777" w:rsidR="007E4CCC" w:rsidRPr="001F55D7" w:rsidRDefault="007E4CC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2B754D22" w14:textId="331D5734" w:rsidR="007E4CCC" w:rsidRPr="001F55D7" w:rsidRDefault="006A78FC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Pemanfaatan potensi kata asalasalan, pengetahuan tentang kosakata rendah, tidak layak nilai.</w:t>
            </w:r>
          </w:p>
        </w:tc>
        <w:tc>
          <w:tcPr>
            <w:tcW w:w="941" w:type="dxa"/>
          </w:tcPr>
          <w:p w14:paraId="4E1CD4A3" w14:textId="0E9C03FE" w:rsidR="007E4CCC" w:rsidRPr="001F55D7" w:rsidRDefault="006A78FC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A722DB" w:rsidRPr="001F55D7" w14:paraId="57AC8C0E" w14:textId="77777777" w:rsidTr="001F55D7">
        <w:tc>
          <w:tcPr>
            <w:tcW w:w="562" w:type="dxa"/>
            <w:vMerge w:val="restart"/>
          </w:tcPr>
          <w:p w14:paraId="7C51A859" w14:textId="6D74E588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gridSpan w:val="2"/>
            <w:vMerge w:val="restart"/>
          </w:tcPr>
          <w:p w14:paraId="160C4897" w14:textId="4C5F681A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Ejaan dan tanda baca</w:t>
            </w:r>
          </w:p>
        </w:tc>
        <w:tc>
          <w:tcPr>
            <w:tcW w:w="3967" w:type="dxa"/>
          </w:tcPr>
          <w:p w14:paraId="70498BD7" w14:textId="0609CDD7" w:rsidR="00A722DB" w:rsidRPr="001F55D7" w:rsidRDefault="00A722DB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Menguasai aturan penulisan, hanya terjadi beberapa kesalahan ejaan.</w:t>
            </w:r>
          </w:p>
        </w:tc>
        <w:tc>
          <w:tcPr>
            <w:tcW w:w="941" w:type="dxa"/>
          </w:tcPr>
          <w:p w14:paraId="50869FC8" w14:textId="4523959B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A722DB" w:rsidRPr="001F55D7" w14:paraId="7C95723C" w14:textId="77777777" w:rsidTr="001F55D7">
        <w:tc>
          <w:tcPr>
            <w:tcW w:w="562" w:type="dxa"/>
            <w:vMerge/>
          </w:tcPr>
          <w:p w14:paraId="0F2E6788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024685E1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668AC86D" w14:textId="1436CBAC" w:rsidR="00A722DB" w:rsidRPr="001F55D7" w:rsidRDefault="001F55D7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Kadang-kadang terjadi kesalahan ejaan tetapi tidak menggaburkan makna.</w:t>
            </w:r>
          </w:p>
        </w:tc>
        <w:tc>
          <w:tcPr>
            <w:tcW w:w="941" w:type="dxa"/>
          </w:tcPr>
          <w:p w14:paraId="7537E692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DB" w:rsidRPr="001F55D7" w14:paraId="38301ED8" w14:textId="77777777" w:rsidTr="001F55D7">
        <w:tc>
          <w:tcPr>
            <w:tcW w:w="562" w:type="dxa"/>
            <w:vMerge/>
          </w:tcPr>
          <w:p w14:paraId="20520B00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067CD28D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7DA60CA3" w14:textId="5EC7AA0B" w:rsidR="00A722DB" w:rsidRPr="001F55D7" w:rsidRDefault="001F55D7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Terjadi kesalahan ejaan, makna membingungkan atau kabur.</w:t>
            </w:r>
          </w:p>
        </w:tc>
        <w:tc>
          <w:tcPr>
            <w:tcW w:w="941" w:type="dxa"/>
          </w:tcPr>
          <w:p w14:paraId="663FC9DD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DB" w:rsidRPr="001F55D7" w14:paraId="6C912EDC" w14:textId="77777777" w:rsidTr="001F55D7">
        <w:tc>
          <w:tcPr>
            <w:tcW w:w="562" w:type="dxa"/>
            <w:vMerge/>
          </w:tcPr>
          <w:p w14:paraId="56BBAC14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</w:tcPr>
          <w:p w14:paraId="78C5619D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73EC8E2" w14:textId="1183942D" w:rsidR="00A722DB" w:rsidRPr="001F55D7" w:rsidRDefault="001F55D7" w:rsidP="001F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7">
              <w:rPr>
                <w:rFonts w:ascii="Times New Roman" w:hAnsi="Times New Roman" w:cs="Times New Roman"/>
                <w:sz w:val="24"/>
                <w:szCs w:val="24"/>
              </w:rPr>
              <w:t>Tidak menguaai aturan penulisan, terdapat banyak kesalahan ejaan, tulisan tidak terbaca.</w:t>
            </w:r>
          </w:p>
        </w:tc>
        <w:tc>
          <w:tcPr>
            <w:tcW w:w="941" w:type="dxa"/>
          </w:tcPr>
          <w:p w14:paraId="4EAD61E3" w14:textId="77777777" w:rsidR="00A722DB" w:rsidRPr="001F55D7" w:rsidRDefault="00A722DB" w:rsidP="00C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AB56A" w14:textId="522FBB28" w:rsidR="00A722DB" w:rsidRPr="00C86DEC" w:rsidRDefault="00A722DB" w:rsidP="00C86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F69EF" w14:textId="0E607004" w:rsidR="00C70B68" w:rsidRDefault="009578E1" w:rsidP="00957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136">
        <w:rPr>
          <w:rFonts w:ascii="Times New Roman" w:hAnsi="Times New Roman" w:cs="Times New Roman"/>
          <w:sz w:val="24"/>
          <w:szCs w:val="24"/>
        </w:rPr>
        <w:t xml:space="preserve">Kualifikasi penilaian hasil </w:t>
      </w:r>
      <w:r w:rsidR="00FC4602">
        <w:rPr>
          <w:rFonts w:ascii="Times New Roman" w:hAnsi="Times New Roman" w:cs="Times New Roman"/>
          <w:sz w:val="24"/>
          <w:szCs w:val="24"/>
        </w:rPr>
        <w:t>teks deskripsi peserta didik dibagi menjadi lima tingkatan sesuai dengan pedoman yang ditulis oleh (Malik, 2018</w:t>
      </w:r>
      <w:r w:rsidR="000F3A8F">
        <w:rPr>
          <w:rFonts w:ascii="Times New Roman" w:hAnsi="Times New Roman" w:cs="Times New Roman"/>
          <w:sz w:val="24"/>
          <w:szCs w:val="24"/>
        </w:rPr>
        <w:t xml:space="preserve">:87). </w:t>
      </w:r>
    </w:p>
    <w:p w14:paraId="3A87C8B1" w14:textId="494C654A" w:rsidR="009578E1" w:rsidRPr="009578E1" w:rsidRDefault="009578E1" w:rsidP="009578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8E1">
        <w:rPr>
          <w:rFonts w:ascii="Times New Roman" w:hAnsi="Times New Roman" w:cs="Times New Roman"/>
          <w:sz w:val="20"/>
          <w:szCs w:val="20"/>
        </w:rPr>
        <w:t xml:space="preserve">Tabel </w:t>
      </w:r>
      <w:r w:rsidR="00772A9F">
        <w:rPr>
          <w:rFonts w:ascii="Times New Roman" w:hAnsi="Times New Roman" w:cs="Times New Roman"/>
          <w:sz w:val="20"/>
          <w:szCs w:val="20"/>
        </w:rPr>
        <w:t>3</w:t>
      </w:r>
      <w:r w:rsidRPr="009578E1">
        <w:rPr>
          <w:rFonts w:ascii="Times New Roman" w:hAnsi="Times New Roman" w:cs="Times New Roman"/>
          <w:sz w:val="20"/>
          <w:szCs w:val="20"/>
        </w:rPr>
        <w:t>.</w:t>
      </w:r>
    </w:p>
    <w:p w14:paraId="05937D60" w14:textId="12E24AE8" w:rsidR="009578E1" w:rsidRPr="009578E1" w:rsidRDefault="009578E1" w:rsidP="009578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8E1">
        <w:rPr>
          <w:rFonts w:ascii="Times New Roman" w:hAnsi="Times New Roman" w:cs="Times New Roman"/>
          <w:sz w:val="20"/>
          <w:szCs w:val="20"/>
        </w:rPr>
        <w:t>Pedoman Kualifikasi Penilaian Teks Deskripsi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2693"/>
      </w:tblGrid>
      <w:tr w:rsidR="00D52747" w14:paraId="508E5450" w14:textId="77777777" w:rsidTr="009578E1">
        <w:trPr>
          <w:jc w:val="center"/>
        </w:trPr>
        <w:tc>
          <w:tcPr>
            <w:tcW w:w="562" w:type="dxa"/>
          </w:tcPr>
          <w:p w14:paraId="782E9DF1" w14:textId="01CA6835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F6E1166" w14:textId="7E4096ED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</w:tc>
        <w:tc>
          <w:tcPr>
            <w:tcW w:w="2693" w:type="dxa"/>
          </w:tcPr>
          <w:p w14:paraId="2C9E50CB" w14:textId="11D8758B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</w:p>
        </w:tc>
      </w:tr>
      <w:tr w:rsidR="00D52747" w14:paraId="46093AE3" w14:textId="77777777" w:rsidTr="009578E1">
        <w:trPr>
          <w:jc w:val="center"/>
        </w:trPr>
        <w:tc>
          <w:tcPr>
            <w:tcW w:w="562" w:type="dxa"/>
          </w:tcPr>
          <w:p w14:paraId="7F454F5C" w14:textId="7757E84D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1027582" w14:textId="4738A641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2693" w:type="dxa"/>
          </w:tcPr>
          <w:p w14:paraId="7662C414" w14:textId="74E1A61C" w:rsidR="00D52747" w:rsidRDefault="009578E1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terampil</w:t>
            </w:r>
          </w:p>
        </w:tc>
      </w:tr>
      <w:tr w:rsidR="00D52747" w14:paraId="035E455A" w14:textId="77777777" w:rsidTr="009578E1">
        <w:trPr>
          <w:jc w:val="center"/>
        </w:trPr>
        <w:tc>
          <w:tcPr>
            <w:tcW w:w="562" w:type="dxa"/>
          </w:tcPr>
          <w:p w14:paraId="6B24E79C" w14:textId="654DDE59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1D64104" w14:textId="4C647FF9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2693" w:type="dxa"/>
          </w:tcPr>
          <w:p w14:paraId="1388D4F4" w14:textId="23250868" w:rsidR="00D52747" w:rsidRDefault="009578E1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Terampil</w:t>
            </w:r>
          </w:p>
        </w:tc>
      </w:tr>
      <w:tr w:rsidR="00D52747" w14:paraId="31564ECA" w14:textId="77777777" w:rsidTr="009578E1">
        <w:trPr>
          <w:jc w:val="center"/>
        </w:trPr>
        <w:tc>
          <w:tcPr>
            <w:tcW w:w="562" w:type="dxa"/>
          </w:tcPr>
          <w:p w14:paraId="5297345C" w14:textId="7E9E9B87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DC07CC6" w14:textId="2814F246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55-69</w:t>
            </w:r>
          </w:p>
        </w:tc>
        <w:tc>
          <w:tcPr>
            <w:tcW w:w="2693" w:type="dxa"/>
          </w:tcPr>
          <w:p w14:paraId="2C7F791E" w14:textId="3CC4332B" w:rsidR="00D52747" w:rsidRDefault="009578E1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 terampil</w:t>
            </w:r>
          </w:p>
        </w:tc>
      </w:tr>
      <w:tr w:rsidR="00D52747" w14:paraId="4BFC982B" w14:textId="77777777" w:rsidTr="009578E1">
        <w:trPr>
          <w:jc w:val="center"/>
        </w:trPr>
        <w:tc>
          <w:tcPr>
            <w:tcW w:w="562" w:type="dxa"/>
          </w:tcPr>
          <w:p w14:paraId="57195B85" w14:textId="25C18AEC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2D8E9BE" w14:textId="0E946495" w:rsidR="00D52747" w:rsidRDefault="009578E1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2693" w:type="dxa"/>
          </w:tcPr>
          <w:p w14:paraId="568BCB21" w14:textId="651D601D" w:rsidR="00D52747" w:rsidRDefault="009578E1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terampil</w:t>
            </w:r>
          </w:p>
        </w:tc>
      </w:tr>
      <w:tr w:rsidR="00D52747" w14:paraId="7A36DFB4" w14:textId="77777777" w:rsidTr="009578E1">
        <w:trPr>
          <w:jc w:val="center"/>
        </w:trPr>
        <w:tc>
          <w:tcPr>
            <w:tcW w:w="562" w:type="dxa"/>
          </w:tcPr>
          <w:p w14:paraId="346678AC" w14:textId="0CFB4366" w:rsidR="00D52747" w:rsidRDefault="00D52747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A302A29" w14:textId="39775217" w:rsidR="00D52747" w:rsidRDefault="009578E1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2693" w:type="dxa"/>
          </w:tcPr>
          <w:p w14:paraId="04CE5245" w14:textId="74170E91" w:rsidR="00D52747" w:rsidRDefault="009578E1" w:rsidP="0095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kurang terampil</w:t>
            </w:r>
          </w:p>
        </w:tc>
      </w:tr>
    </w:tbl>
    <w:p w14:paraId="15225045" w14:textId="77777777" w:rsidR="00D52747" w:rsidRDefault="00D52747" w:rsidP="00957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5C600A" w14:textId="43E9B8E4" w:rsidR="00B54258" w:rsidRDefault="00B54258" w:rsidP="009578E1">
      <w:pPr>
        <w:spacing w:line="240" w:lineRule="auto"/>
      </w:pPr>
    </w:p>
    <w:p w14:paraId="5451AC57" w14:textId="1D70F6B3" w:rsidR="00F02BD7" w:rsidRDefault="00F02BD7" w:rsidP="009578E1">
      <w:pPr>
        <w:spacing w:line="240" w:lineRule="auto"/>
      </w:pPr>
    </w:p>
    <w:p w14:paraId="15FE30ED" w14:textId="6014865D" w:rsidR="005C5F89" w:rsidRDefault="005C5F89" w:rsidP="009578E1">
      <w:pPr>
        <w:spacing w:line="240" w:lineRule="auto"/>
      </w:pPr>
    </w:p>
    <w:p w14:paraId="6F9CC6DB" w14:textId="3F38BAD3" w:rsidR="00EE3E1B" w:rsidRDefault="00EE3E1B" w:rsidP="009578E1">
      <w:pPr>
        <w:spacing w:line="240" w:lineRule="auto"/>
      </w:pPr>
    </w:p>
    <w:p w14:paraId="28CE6EC5" w14:textId="7FD8373E" w:rsidR="00195F0D" w:rsidRPr="005C5F89" w:rsidRDefault="00195F0D" w:rsidP="009578E1">
      <w:pPr>
        <w:spacing w:line="240" w:lineRule="auto"/>
      </w:pPr>
    </w:p>
    <w:sectPr w:rsidR="00195F0D" w:rsidRPr="005C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89"/>
    <w:rsid w:val="00003412"/>
    <w:rsid w:val="00031E0C"/>
    <w:rsid w:val="00054882"/>
    <w:rsid w:val="000F3A8F"/>
    <w:rsid w:val="00112208"/>
    <w:rsid w:val="00195F0D"/>
    <w:rsid w:val="001F55D7"/>
    <w:rsid w:val="002F5540"/>
    <w:rsid w:val="003143C1"/>
    <w:rsid w:val="00317175"/>
    <w:rsid w:val="003E46D0"/>
    <w:rsid w:val="00403607"/>
    <w:rsid w:val="004844AA"/>
    <w:rsid w:val="00497541"/>
    <w:rsid w:val="00512D5E"/>
    <w:rsid w:val="00592526"/>
    <w:rsid w:val="005C5F89"/>
    <w:rsid w:val="00644DA6"/>
    <w:rsid w:val="0066779E"/>
    <w:rsid w:val="006A78FC"/>
    <w:rsid w:val="006B3178"/>
    <w:rsid w:val="00761093"/>
    <w:rsid w:val="00772A9F"/>
    <w:rsid w:val="007E4CCC"/>
    <w:rsid w:val="008154DF"/>
    <w:rsid w:val="008342B8"/>
    <w:rsid w:val="00925987"/>
    <w:rsid w:val="009578E1"/>
    <w:rsid w:val="00A203CC"/>
    <w:rsid w:val="00A722DB"/>
    <w:rsid w:val="00A81AF5"/>
    <w:rsid w:val="00A85CF6"/>
    <w:rsid w:val="00AC1136"/>
    <w:rsid w:val="00B105B5"/>
    <w:rsid w:val="00B54258"/>
    <w:rsid w:val="00B73796"/>
    <w:rsid w:val="00B94773"/>
    <w:rsid w:val="00C1200F"/>
    <w:rsid w:val="00C23C39"/>
    <w:rsid w:val="00C25FF9"/>
    <w:rsid w:val="00C70B68"/>
    <w:rsid w:val="00C86DEC"/>
    <w:rsid w:val="00CA3C17"/>
    <w:rsid w:val="00CB3242"/>
    <w:rsid w:val="00D4107D"/>
    <w:rsid w:val="00D52747"/>
    <w:rsid w:val="00D824FF"/>
    <w:rsid w:val="00D956AF"/>
    <w:rsid w:val="00E208FB"/>
    <w:rsid w:val="00E71716"/>
    <w:rsid w:val="00EE3E1B"/>
    <w:rsid w:val="00F02BD7"/>
    <w:rsid w:val="00F04473"/>
    <w:rsid w:val="00F91B30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91392"/>
  <w15:chartTrackingRefBased/>
  <w15:docId w15:val="{8860C662-B72A-4F17-A92B-9C171AF6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507</Words>
  <Characters>3263</Characters>
  <Application>Microsoft Office Word</Application>
  <DocSecurity>0</DocSecurity>
  <Lines>251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Uli Najia</dc:creator>
  <cp:keywords/>
  <dc:description/>
  <cp:lastModifiedBy>Annisa Uli Najia</cp:lastModifiedBy>
  <cp:revision>42</cp:revision>
  <dcterms:created xsi:type="dcterms:W3CDTF">2024-04-17T04:00:00Z</dcterms:created>
  <dcterms:modified xsi:type="dcterms:W3CDTF">2024-07-23T02:31:00Z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b7139e91c5df5afbbeda34751f9ab287dd7be1fade1482c88ea60ffe16d3c22c</vt:lpwstr>
  </property>
</Properties>
</file>