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51" w:rsidRPr="006923BA" w:rsidRDefault="003E2051" w:rsidP="003E2051">
      <w:pPr>
        <w:jc w:val="both"/>
        <w:rPr>
          <w:rFonts w:ascii="Times New Roman" w:hAnsi="Times New Roman" w:cs="Times New Roman"/>
          <w:sz w:val="24"/>
          <w:szCs w:val="24"/>
        </w:rPr>
      </w:pPr>
      <w:r w:rsidRPr="006923BA">
        <w:rPr>
          <w:rFonts w:ascii="Times New Roman" w:hAnsi="Times New Roman" w:cs="Times New Roman"/>
          <w:sz w:val="24"/>
          <w:szCs w:val="24"/>
        </w:rPr>
        <w:t>2. METHOD</w:t>
      </w:r>
      <w:r>
        <w:rPr>
          <w:rFonts w:ascii="Times New Roman" w:hAnsi="Times New Roman" w:cs="Times New Roman"/>
          <w:sz w:val="24"/>
          <w:szCs w:val="24"/>
        </w:rPr>
        <w:t>OLOGY</w:t>
      </w:r>
    </w:p>
    <w:p w:rsidR="003E2051" w:rsidRPr="006923BA" w:rsidRDefault="003E2051" w:rsidP="003E2051">
      <w:pPr>
        <w:jc w:val="both"/>
        <w:rPr>
          <w:rFonts w:ascii="Times New Roman" w:hAnsi="Times New Roman" w:cs="Times New Roman"/>
          <w:sz w:val="24"/>
          <w:szCs w:val="24"/>
        </w:rPr>
      </w:pPr>
      <w:r w:rsidRPr="006923BA">
        <w:rPr>
          <w:rFonts w:ascii="Times New Roman" w:hAnsi="Times New Roman" w:cs="Times New Roman"/>
          <w:sz w:val="24"/>
          <w:szCs w:val="24"/>
        </w:rPr>
        <w:t xml:space="preserve">2.1. </w:t>
      </w:r>
      <w:r>
        <w:rPr>
          <w:rFonts w:ascii="Times New Roman" w:hAnsi="Times New Roman" w:cs="Times New Roman"/>
          <w:sz w:val="24"/>
          <w:szCs w:val="24"/>
        </w:rPr>
        <w:t>PARTICIPANTS</w:t>
      </w:r>
    </w:p>
    <w:p w:rsidR="003E2051" w:rsidRPr="006923BA" w:rsidRDefault="003E2051" w:rsidP="003E2051">
      <w:pPr>
        <w:jc w:val="both"/>
        <w:rPr>
          <w:rFonts w:ascii="Times New Roman" w:hAnsi="Times New Roman" w:cs="Times New Roman"/>
          <w:sz w:val="24"/>
          <w:szCs w:val="24"/>
        </w:rPr>
      </w:pPr>
      <w:r w:rsidRPr="006923BA">
        <w:rPr>
          <w:rFonts w:ascii="Times New Roman" w:hAnsi="Times New Roman" w:cs="Times New Roman"/>
          <w:sz w:val="24"/>
          <w:szCs w:val="24"/>
        </w:rPr>
        <w:t xml:space="preserve">The participants of the present </w:t>
      </w:r>
      <w:r>
        <w:rPr>
          <w:rFonts w:ascii="Times New Roman" w:hAnsi="Times New Roman" w:cs="Times New Roman"/>
          <w:sz w:val="24"/>
          <w:szCs w:val="24"/>
        </w:rPr>
        <w:t>study</w:t>
      </w:r>
      <w:r w:rsidRPr="006923BA">
        <w:rPr>
          <w:rFonts w:ascii="Times New Roman" w:hAnsi="Times New Roman" w:cs="Times New Roman"/>
          <w:sz w:val="24"/>
          <w:szCs w:val="24"/>
        </w:rPr>
        <w:t xml:space="preserve"> compris</w:t>
      </w:r>
      <w:r>
        <w:rPr>
          <w:rFonts w:ascii="Times New Roman" w:hAnsi="Times New Roman" w:cs="Times New Roman"/>
          <w:sz w:val="24"/>
          <w:szCs w:val="24"/>
        </w:rPr>
        <w:t>ed 10 EFL instructor</w:t>
      </w:r>
      <w:r w:rsidRPr="006923BA">
        <w:rPr>
          <w:rFonts w:ascii="Times New Roman" w:hAnsi="Times New Roman" w:cs="Times New Roman"/>
          <w:sz w:val="24"/>
          <w:szCs w:val="24"/>
        </w:rPr>
        <w:t>s. They were selected in line with convenience</w:t>
      </w:r>
      <w:r>
        <w:rPr>
          <w:rFonts w:ascii="Times New Roman" w:hAnsi="Times New Roman" w:cs="Times New Roman"/>
          <w:sz w:val="24"/>
          <w:szCs w:val="24"/>
        </w:rPr>
        <w:t xml:space="preserve"> sampling</w:t>
      </w:r>
      <w:r w:rsidRPr="006923BA">
        <w:rPr>
          <w:rFonts w:ascii="Times New Roman" w:hAnsi="Times New Roman" w:cs="Times New Roman"/>
          <w:sz w:val="24"/>
          <w:szCs w:val="24"/>
        </w:rPr>
        <w:t xml:space="preserve">. Their average age is of 39. Their years of </w:t>
      </w:r>
      <w:r>
        <w:rPr>
          <w:rFonts w:ascii="Times New Roman" w:hAnsi="Times New Roman" w:cs="Times New Roman"/>
          <w:sz w:val="24"/>
          <w:szCs w:val="24"/>
        </w:rPr>
        <w:t>teaching</w:t>
      </w:r>
      <w:r w:rsidRPr="006923BA">
        <w:rPr>
          <w:rFonts w:ascii="Times New Roman" w:hAnsi="Times New Roman" w:cs="Times New Roman"/>
          <w:sz w:val="24"/>
          <w:szCs w:val="24"/>
        </w:rPr>
        <w:t xml:space="preserve"> </w:t>
      </w:r>
      <w:r>
        <w:rPr>
          <w:rFonts w:ascii="Times New Roman" w:hAnsi="Times New Roman" w:cs="Times New Roman"/>
          <w:sz w:val="24"/>
          <w:szCs w:val="24"/>
        </w:rPr>
        <w:t>experience</w:t>
      </w:r>
      <w:r w:rsidRPr="006923BA">
        <w:rPr>
          <w:rFonts w:ascii="Times New Roman" w:hAnsi="Times New Roman" w:cs="Times New Roman"/>
          <w:sz w:val="24"/>
          <w:szCs w:val="24"/>
        </w:rPr>
        <w:t xml:space="preserve"> </w:t>
      </w:r>
      <w:r>
        <w:rPr>
          <w:rFonts w:ascii="Times New Roman" w:hAnsi="Times New Roman" w:cs="Times New Roman"/>
          <w:sz w:val="24"/>
          <w:szCs w:val="24"/>
        </w:rPr>
        <w:t>are</w:t>
      </w:r>
      <w:r w:rsidRPr="006923BA">
        <w:rPr>
          <w:rFonts w:ascii="Times New Roman" w:hAnsi="Times New Roman" w:cs="Times New Roman"/>
          <w:sz w:val="24"/>
          <w:szCs w:val="24"/>
        </w:rPr>
        <w:t xml:space="preserve"> 1</w:t>
      </w:r>
      <w:r>
        <w:rPr>
          <w:rFonts w:ascii="Times New Roman" w:hAnsi="Times New Roman" w:cs="Times New Roman"/>
          <w:sz w:val="24"/>
          <w:szCs w:val="24"/>
        </w:rPr>
        <w:t>6</w:t>
      </w:r>
      <w:r w:rsidRPr="006923BA">
        <w:rPr>
          <w:rFonts w:ascii="Times New Roman" w:hAnsi="Times New Roman" w:cs="Times New Roman"/>
          <w:sz w:val="24"/>
          <w:szCs w:val="24"/>
        </w:rPr>
        <w:t xml:space="preserve">. They have been </w:t>
      </w:r>
      <w:r>
        <w:rPr>
          <w:rFonts w:ascii="Times New Roman" w:hAnsi="Times New Roman" w:cs="Times New Roman"/>
          <w:sz w:val="24"/>
          <w:szCs w:val="24"/>
        </w:rPr>
        <w:t>teaching</w:t>
      </w:r>
      <w:r w:rsidRPr="006923BA">
        <w:rPr>
          <w:rFonts w:ascii="Times New Roman" w:hAnsi="Times New Roman" w:cs="Times New Roman"/>
          <w:sz w:val="24"/>
          <w:szCs w:val="24"/>
        </w:rPr>
        <w:t xml:space="preserve"> at </w:t>
      </w:r>
      <w:r>
        <w:rPr>
          <w:rFonts w:ascii="Times New Roman" w:hAnsi="Times New Roman" w:cs="Times New Roman"/>
          <w:sz w:val="24"/>
          <w:szCs w:val="24"/>
        </w:rPr>
        <w:t>different</w:t>
      </w:r>
      <w:r w:rsidRPr="006923BA">
        <w:rPr>
          <w:rFonts w:ascii="Times New Roman" w:hAnsi="Times New Roman" w:cs="Times New Roman"/>
          <w:sz w:val="24"/>
          <w:szCs w:val="24"/>
        </w:rPr>
        <w:t xml:space="preserve"> standard</w:t>
      </w:r>
      <w:r>
        <w:rPr>
          <w:rFonts w:ascii="Times New Roman" w:hAnsi="Times New Roman" w:cs="Times New Roman"/>
          <w:sz w:val="24"/>
          <w:szCs w:val="24"/>
        </w:rPr>
        <w:t>s</w:t>
      </w:r>
      <w:r w:rsidRPr="006923BA">
        <w:rPr>
          <w:rFonts w:ascii="Times New Roman" w:hAnsi="Times New Roman" w:cs="Times New Roman"/>
          <w:sz w:val="24"/>
          <w:szCs w:val="24"/>
        </w:rPr>
        <w:t xml:space="preserve">. All the instructors acquired master of art (MA) </w:t>
      </w:r>
      <w:r>
        <w:rPr>
          <w:rFonts w:ascii="Times New Roman" w:hAnsi="Times New Roman" w:cs="Times New Roman"/>
          <w:sz w:val="24"/>
          <w:szCs w:val="24"/>
        </w:rPr>
        <w:t>holders</w:t>
      </w:r>
      <w:r w:rsidRPr="006923BA">
        <w:rPr>
          <w:rFonts w:ascii="Times New Roman" w:hAnsi="Times New Roman" w:cs="Times New Roman"/>
          <w:sz w:val="24"/>
          <w:szCs w:val="24"/>
        </w:rPr>
        <w:t xml:space="preserve"> in English </w:t>
      </w:r>
      <w:r>
        <w:rPr>
          <w:rFonts w:ascii="Times New Roman" w:hAnsi="Times New Roman" w:cs="Times New Roman"/>
          <w:sz w:val="24"/>
          <w:szCs w:val="24"/>
        </w:rPr>
        <w:t>teaching where a</w:t>
      </w:r>
      <w:r w:rsidRPr="006923BA">
        <w:rPr>
          <w:rFonts w:ascii="Times New Roman" w:hAnsi="Times New Roman" w:cs="Times New Roman"/>
          <w:sz w:val="24"/>
          <w:szCs w:val="24"/>
        </w:rPr>
        <w:t xml:space="preserve">ll </w:t>
      </w:r>
      <w:r>
        <w:rPr>
          <w:rFonts w:ascii="Times New Roman" w:hAnsi="Times New Roman" w:cs="Times New Roman"/>
          <w:sz w:val="24"/>
          <w:szCs w:val="24"/>
        </w:rPr>
        <w:t>of them</w:t>
      </w:r>
      <w:r w:rsidRPr="006923BA">
        <w:rPr>
          <w:rFonts w:ascii="Times New Roman" w:hAnsi="Times New Roman" w:cs="Times New Roman"/>
          <w:sz w:val="24"/>
          <w:szCs w:val="24"/>
        </w:rPr>
        <w:t xml:space="preserve"> were men.</w:t>
      </w:r>
    </w:p>
    <w:p w:rsidR="003E2051" w:rsidRDefault="003E2051" w:rsidP="003E2051">
      <w:pPr>
        <w:jc w:val="both"/>
        <w:rPr>
          <w:rFonts w:ascii="Times New Roman" w:hAnsi="Times New Roman" w:cs="Times New Roman"/>
          <w:sz w:val="24"/>
          <w:szCs w:val="24"/>
        </w:rPr>
      </w:pPr>
      <w:r w:rsidRPr="009B7DA7">
        <w:rPr>
          <w:rFonts w:ascii="Times New Roman" w:hAnsi="Times New Roman" w:cs="Times New Roman"/>
          <w:sz w:val="24"/>
          <w:szCs w:val="24"/>
        </w:rPr>
        <w:t xml:space="preserve">The study was conducted in Shambu College of Teacher Education. It is worth noting that the same participants took part in interview, diary, and observation.  The participants' names were coded in order to remain anonymous. </w:t>
      </w:r>
    </w:p>
    <w:p w:rsidR="003E2051" w:rsidRPr="006923BA" w:rsidRDefault="003E2051" w:rsidP="003E2051">
      <w:pPr>
        <w:jc w:val="both"/>
        <w:rPr>
          <w:rFonts w:ascii="Times New Roman" w:hAnsi="Times New Roman" w:cs="Times New Roman"/>
          <w:sz w:val="24"/>
          <w:szCs w:val="24"/>
        </w:rPr>
      </w:pPr>
      <w:r w:rsidRPr="006923BA">
        <w:rPr>
          <w:rFonts w:ascii="Times New Roman" w:hAnsi="Times New Roman" w:cs="Times New Roman"/>
          <w:sz w:val="24"/>
          <w:szCs w:val="24"/>
        </w:rPr>
        <w:t xml:space="preserve">2.2. </w:t>
      </w:r>
      <w:r>
        <w:rPr>
          <w:rFonts w:ascii="Times New Roman" w:hAnsi="Times New Roman" w:cs="Times New Roman"/>
          <w:sz w:val="24"/>
          <w:szCs w:val="24"/>
        </w:rPr>
        <w:t>DATA COLLECTION METHOD</w:t>
      </w:r>
    </w:p>
    <w:p w:rsidR="003E2051" w:rsidRPr="006923BA" w:rsidRDefault="003E2051" w:rsidP="003E2051">
      <w:pPr>
        <w:jc w:val="both"/>
        <w:rPr>
          <w:rFonts w:ascii="Times New Roman" w:hAnsi="Times New Roman" w:cs="Times New Roman"/>
          <w:sz w:val="24"/>
          <w:szCs w:val="24"/>
        </w:rPr>
      </w:pPr>
      <w:r w:rsidRPr="006923BA">
        <w:rPr>
          <w:rFonts w:ascii="Times New Roman" w:hAnsi="Times New Roman" w:cs="Times New Roman"/>
          <w:sz w:val="24"/>
          <w:szCs w:val="24"/>
        </w:rPr>
        <w:t>2.2.1. Interview</w:t>
      </w:r>
    </w:p>
    <w:p w:rsidR="003E2051" w:rsidRPr="006923BA" w:rsidRDefault="003E2051" w:rsidP="003E2051">
      <w:pPr>
        <w:jc w:val="both"/>
        <w:rPr>
          <w:rFonts w:ascii="Times New Roman" w:hAnsi="Times New Roman" w:cs="Times New Roman"/>
          <w:sz w:val="24"/>
          <w:szCs w:val="24"/>
        </w:rPr>
      </w:pPr>
      <w:r w:rsidRPr="006923BA">
        <w:rPr>
          <w:rFonts w:ascii="Times New Roman" w:hAnsi="Times New Roman" w:cs="Times New Roman"/>
          <w:sz w:val="24"/>
          <w:szCs w:val="24"/>
        </w:rPr>
        <w:t>A semi-structured interview approach become</w:t>
      </w:r>
      <w:r>
        <w:rPr>
          <w:rFonts w:ascii="Times New Roman" w:hAnsi="Times New Roman" w:cs="Times New Roman"/>
          <w:sz w:val="24"/>
          <w:szCs w:val="24"/>
        </w:rPr>
        <w:t>s</w:t>
      </w:r>
      <w:r w:rsidRPr="006923BA">
        <w:rPr>
          <w:rFonts w:ascii="Times New Roman" w:hAnsi="Times New Roman" w:cs="Times New Roman"/>
          <w:sz w:val="24"/>
          <w:szCs w:val="24"/>
        </w:rPr>
        <w:t xml:space="preserve"> hired as the first technique of </w:t>
      </w:r>
      <w:r>
        <w:rPr>
          <w:rFonts w:ascii="Times New Roman" w:hAnsi="Times New Roman" w:cs="Times New Roman"/>
          <w:sz w:val="24"/>
          <w:szCs w:val="24"/>
        </w:rPr>
        <w:t>data</w:t>
      </w:r>
      <w:r w:rsidRPr="006923BA">
        <w:rPr>
          <w:rFonts w:ascii="Times New Roman" w:hAnsi="Times New Roman" w:cs="Times New Roman"/>
          <w:sz w:val="24"/>
          <w:szCs w:val="24"/>
        </w:rPr>
        <w:t xml:space="preserve"> collection. First, the </w:t>
      </w:r>
      <w:r>
        <w:rPr>
          <w:rFonts w:ascii="Times New Roman" w:hAnsi="Times New Roman" w:cs="Times New Roman"/>
          <w:sz w:val="24"/>
          <w:szCs w:val="24"/>
        </w:rPr>
        <w:t>purpose</w:t>
      </w:r>
      <w:r w:rsidRPr="006923BA">
        <w:rPr>
          <w:rFonts w:ascii="Times New Roman" w:hAnsi="Times New Roman" w:cs="Times New Roman"/>
          <w:sz w:val="24"/>
          <w:szCs w:val="24"/>
        </w:rPr>
        <w:t xml:space="preserve"> of the </w:t>
      </w:r>
      <w:r>
        <w:rPr>
          <w:rFonts w:ascii="Times New Roman" w:hAnsi="Times New Roman" w:cs="Times New Roman"/>
          <w:sz w:val="24"/>
          <w:szCs w:val="24"/>
        </w:rPr>
        <w:t>study</w:t>
      </w:r>
      <w:r w:rsidRPr="006923BA">
        <w:rPr>
          <w:rFonts w:ascii="Times New Roman" w:hAnsi="Times New Roman" w:cs="Times New Roman"/>
          <w:sz w:val="24"/>
          <w:szCs w:val="24"/>
        </w:rPr>
        <w:t xml:space="preserve"> was explained to the participants and they were additionally </w:t>
      </w:r>
      <w:r>
        <w:rPr>
          <w:rFonts w:ascii="Times New Roman" w:hAnsi="Times New Roman" w:cs="Times New Roman"/>
          <w:sz w:val="24"/>
          <w:szCs w:val="24"/>
        </w:rPr>
        <w:t>informed</w:t>
      </w:r>
      <w:r w:rsidRPr="006923BA">
        <w:rPr>
          <w:rFonts w:ascii="Times New Roman" w:hAnsi="Times New Roman" w:cs="Times New Roman"/>
          <w:sz w:val="24"/>
          <w:szCs w:val="24"/>
        </w:rPr>
        <w:t xml:space="preserve"> on how their contribution may want to assist the have a </w:t>
      </w:r>
      <w:r>
        <w:rPr>
          <w:rFonts w:ascii="Times New Roman" w:hAnsi="Times New Roman" w:cs="Times New Roman"/>
          <w:sz w:val="24"/>
          <w:szCs w:val="24"/>
        </w:rPr>
        <w:t>study</w:t>
      </w:r>
      <w:r w:rsidRPr="006923BA">
        <w:rPr>
          <w:rFonts w:ascii="Times New Roman" w:hAnsi="Times New Roman" w:cs="Times New Roman"/>
          <w:sz w:val="24"/>
          <w:szCs w:val="24"/>
        </w:rPr>
        <w:t xml:space="preserve"> to be conducted. They have been also ensured that their names might stay anonymous and all the data collected would be personal in order that they might feel relaxed sharing their perspectives. After their agreement to participate inside the research, they had been invited to attend in a one to at least one interview. To have extra dependable and relevant consequences from interviews, all contributors had been given a brief definition of the idea of </w:t>
      </w:r>
      <w:r>
        <w:rPr>
          <w:rFonts w:ascii="Times New Roman" w:hAnsi="Times New Roman" w:cs="Times New Roman"/>
          <w:sz w:val="24"/>
          <w:szCs w:val="24"/>
        </w:rPr>
        <w:t xml:space="preserve">reflection </w:t>
      </w:r>
      <w:r w:rsidRPr="006923BA">
        <w:rPr>
          <w:rFonts w:ascii="Times New Roman" w:hAnsi="Times New Roman" w:cs="Times New Roman"/>
          <w:sz w:val="24"/>
          <w:szCs w:val="24"/>
        </w:rPr>
        <w:t xml:space="preserve">as well as the questions they have been going to answer </w:t>
      </w:r>
      <w:r>
        <w:rPr>
          <w:rFonts w:ascii="Times New Roman" w:hAnsi="Times New Roman" w:cs="Times New Roman"/>
          <w:sz w:val="24"/>
          <w:szCs w:val="24"/>
        </w:rPr>
        <w:t>face to face</w:t>
      </w:r>
      <w:r w:rsidRPr="006923BA">
        <w:rPr>
          <w:rFonts w:ascii="Times New Roman" w:hAnsi="Times New Roman" w:cs="Times New Roman"/>
          <w:sz w:val="24"/>
          <w:szCs w:val="24"/>
        </w:rPr>
        <w:t>. To study consistency of the procedure, the Richard and Schmidt’s (2002) said above alongside Schons’ (1996) three- dimensional conceptualization was provided to the individuals.</w:t>
      </w:r>
    </w:p>
    <w:p w:rsidR="003E2051" w:rsidRPr="006923BA" w:rsidRDefault="003E2051" w:rsidP="003E2051">
      <w:pPr>
        <w:jc w:val="both"/>
        <w:rPr>
          <w:rFonts w:ascii="Times New Roman" w:hAnsi="Times New Roman" w:cs="Times New Roman"/>
          <w:sz w:val="24"/>
          <w:szCs w:val="24"/>
        </w:rPr>
      </w:pPr>
      <w:r w:rsidRPr="006923BA">
        <w:rPr>
          <w:rFonts w:ascii="Times New Roman" w:hAnsi="Times New Roman" w:cs="Times New Roman"/>
          <w:sz w:val="24"/>
          <w:szCs w:val="24"/>
        </w:rPr>
        <w:t xml:space="preserve">All interviews had been audio recorded with the participants' permissions. Every interview lasted approximately for </w:t>
      </w:r>
      <w:r>
        <w:rPr>
          <w:rFonts w:ascii="Times New Roman" w:hAnsi="Times New Roman" w:cs="Times New Roman"/>
          <w:sz w:val="24"/>
          <w:szCs w:val="24"/>
        </w:rPr>
        <w:t>1</w:t>
      </w:r>
      <w:r w:rsidRPr="006923BA">
        <w:rPr>
          <w:rFonts w:ascii="Times New Roman" w:hAnsi="Times New Roman" w:cs="Times New Roman"/>
          <w:sz w:val="24"/>
          <w:szCs w:val="24"/>
        </w:rPr>
        <w:t xml:space="preserve">5 minutes. All of the audio files were first transcribed and documented to be analyzed later. The interview focused on 5 preplanned questions: 1) how do you examine the concept of reflection in </w:t>
      </w:r>
      <w:r>
        <w:rPr>
          <w:rFonts w:ascii="Times New Roman" w:hAnsi="Times New Roman" w:cs="Times New Roman"/>
          <w:sz w:val="24"/>
          <w:szCs w:val="24"/>
        </w:rPr>
        <w:t>teaching</w:t>
      </w:r>
      <w:r w:rsidRPr="006923BA">
        <w:rPr>
          <w:rFonts w:ascii="Times New Roman" w:hAnsi="Times New Roman" w:cs="Times New Roman"/>
          <w:sz w:val="24"/>
          <w:szCs w:val="24"/>
        </w:rPr>
        <w:t xml:space="preserve"> and the way has it helped you to improve your activity? 2) How has your reflection exercise changed since you started your activity to this point? </w:t>
      </w:r>
      <w:r>
        <w:rPr>
          <w:rFonts w:ascii="Times New Roman" w:hAnsi="Times New Roman" w:cs="Times New Roman"/>
          <w:sz w:val="24"/>
          <w:szCs w:val="24"/>
        </w:rPr>
        <w:t>3</w:t>
      </w:r>
      <w:r w:rsidRPr="006923BA">
        <w:rPr>
          <w:rFonts w:ascii="Times New Roman" w:hAnsi="Times New Roman" w:cs="Times New Roman"/>
          <w:sz w:val="24"/>
          <w:szCs w:val="24"/>
        </w:rPr>
        <w:t xml:space="preserve">) What factors or situations make you </w:t>
      </w:r>
      <w:r>
        <w:rPr>
          <w:rFonts w:ascii="Times New Roman" w:hAnsi="Times New Roman" w:cs="Times New Roman"/>
          <w:sz w:val="24"/>
          <w:szCs w:val="24"/>
        </w:rPr>
        <w:t>reflect</w:t>
      </w:r>
      <w:r w:rsidRPr="006923BA">
        <w:rPr>
          <w:rFonts w:ascii="Times New Roman" w:hAnsi="Times New Roman" w:cs="Times New Roman"/>
          <w:sz w:val="24"/>
          <w:szCs w:val="24"/>
        </w:rPr>
        <w:t xml:space="preserve"> on? 4) What results do you study due to your </w:t>
      </w:r>
      <w:r>
        <w:rPr>
          <w:rFonts w:ascii="Times New Roman" w:hAnsi="Times New Roman" w:cs="Times New Roman"/>
          <w:sz w:val="24"/>
          <w:szCs w:val="24"/>
        </w:rPr>
        <w:t>reflection</w:t>
      </w:r>
      <w:r w:rsidRPr="006923BA">
        <w:rPr>
          <w:rFonts w:ascii="Times New Roman" w:hAnsi="Times New Roman" w:cs="Times New Roman"/>
          <w:sz w:val="24"/>
          <w:szCs w:val="24"/>
        </w:rPr>
        <w:t xml:space="preserve">? </w:t>
      </w:r>
      <w:r>
        <w:rPr>
          <w:rFonts w:ascii="Times New Roman" w:hAnsi="Times New Roman" w:cs="Times New Roman"/>
          <w:sz w:val="24"/>
          <w:szCs w:val="24"/>
        </w:rPr>
        <w:t>5</w:t>
      </w:r>
      <w:r w:rsidRPr="006923BA">
        <w:rPr>
          <w:rFonts w:ascii="Times New Roman" w:hAnsi="Times New Roman" w:cs="Times New Roman"/>
          <w:sz w:val="24"/>
          <w:szCs w:val="24"/>
        </w:rPr>
        <w:t>) are there any limitations at the manner of your reflection? If sure, what are they?</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The data gathered from interviews were used to address all three dimensions of the study that are determinants, </w:t>
      </w:r>
      <w:r>
        <w:rPr>
          <w:rFonts w:ascii="Times New Roman" w:hAnsi="Times New Roman" w:cs="Times New Roman"/>
          <w:sz w:val="24"/>
          <w:szCs w:val="24"/>
        </w:rPr>
        <w:t>outcomes</w:t>
      </w:r>
      <w:r w:rsidRPr="00DC372F">
        <w:rPr>
          <w:rFonts w:ascii="Times New Roman" w:hAnsi="Times New Roman" w:cs="Times New Roman"/>
          <w:sz w:val="24"/>
          <w:szCs w:val="24"/>
        </w:rPr>
        <w:t xml:space="preserve">, and </w:t>
      </w:r>
      <w:r>
        <w:rPr>
          <w:rFonts w:ascii="Times New Roman" w:hAnsi="Times New Roman" w:cs="Times New Roman"/>
          <w:sz w:val="24"/>
          <w:szCs w:val="24"/>
        </w:rPr>
        <w:t>boundaries</w:t>
      </w:r>
      <w:r w:rsidRPr="00DC372F">
        <w:rPr>
          <w:rFonts w:ascii="Times New Roman" w:hAnsi="Times New Roman" w:cs="Times New Roman"/>
          <w:sz w:val="24"/>
          <w:szCs w:val="24"/>
        </w:rPr>
        <w:t xml:space="preserve"> of EFL instructors' reflective teaching. The information from interviews was used to triangulate with the data collected from dairies, journals, and observation to </w:t>
      </w:r>
      <w:r>
        <w:rPr>
          <w:rFonts w:ascii="Times New Roman" w:hAnsi="Times New Roman" w:cs="Times New Roman"/>
          <w:sz w:val="24"/>
          <w:szCs w:val="24"/>
        </w:rPr>
        <w:t>strengthen</w:t>
      </w:r>
      <w:r w:rsidRPr="00DC372F">
        <w:rPr>
          <w:rFonts w:ascii="Times New Roman" w:hAnsi="Times New Roman" w:cs="Times New Roman"/>
          <w:sz w:val="24"/>
          <w:szCs w:val="24"/>
        </w:rPr>
        <w:t xml:space="preserve"> the data.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2.2.2. Diary and Journal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To give weight to the study, event-contingent diary was applied to get detailed information regarding the events in which instructors reflect. This type of diary requires participants to provide a self-report each time a specific event takes place. In this study, the event implies </w:t>
      </w:r>
      <w:r w:rsidRPr="00DC372F">
        <w:rPr>
          <w:rFonts w:ascii="Times New Roman" w:hAnsi="Times New Roman" w:cs="Times New Roman"/>
          <w:sz w:val="24"/>
          <w:szCs w:val="24"/>
        </w:rPr>
        <w:lastRenderedPageBreak/>
        <w:t xml:space="preserve">whenever the instructor applied one of the three types of reflection, i.e. reflection-for-action, reflection-in-action, and reflection- on-action.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 Participants were asked to voluntarily keep a diary elaborating the situations in which they felt they are required to reflect. To make it easy and encourage them to participate in this section, they were given the chance of reporting the situations to the researcher in person by writing.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Three male participants took part in this section, and totally, 8 pieces of events were accumulated. The data collected from diary and journal was used to identify the determinants and consequences of EFL instructors' reflective teaching.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2.2.3. Observation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 To observe the effect of being reflective in teaching performance, three instructors who identified as highly reflective during interview sessions were selected. As most instructors feel uncomfortable when a colleague participates in their classes for observation, to persuade them to accept to be observed, they were ensured that the data would just be used for the study purposes and their teaching wouldn't be judged by the researcher.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 After they permitted to be observed, each of them was observed for one whole session that was about one hour. During the observation, it was tried to perceive the consequence of reflection in instructors' performance. All the information related to consequences of reflection was written down by the researcher and was employed to analyze the data associated with the consequences of reflective teaching dimension. The three indicators of reflective teaching stated earlier (Richard &amp; Schmidt, 2002) informed the basis of observation: Keeping journals or diaries, audio or video taping of lessons, and group discussion with peers or supervisor.  </w:t>
      </w:r>
    </w:p>
    <w:p w:rsidR="003E2051" w:rsidRPr="00DC372F"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 xml:space="preserve">2.3. DATA ANALYSIS  </w:t>
      </w:r>
    </w:p>
    <w:p w:rsidR="003E2051" w:rsidRDefault="003E2051" w:rsidP="003E2051">
      <w:pPr>
        <w:jc w:val="both"/>
        <w:rPr>
          <w:rFonts w:ascii="Times New Roman" w:hAnsi="Times New Roman" w:cs="Times New Roman"/>
          <w:sz w:val="24"/>
          <w:szCs w:val="24"/>
        </w:rPr>
      </w:pPr>
      <w:r w:rsidRPr="00DC372F">
        <w:rPr>
          <w:rFonts w:ascii="Times New Roman" w:hAnsi="Times New Roman" w:cs="Times New Roman"/>
          <w:sz w:val="24"/>
          <w:szCs w:val="24"/>
        </w:rPr>
        <w:t>In order to scrutinize the qualitative data in the study, the data that were gathered by interviews, dairies, journals, and observation first were carefully studied by the researcher. Then, they were divided into 3 sections each of which covered one dimension of the study that are determinants, o</w:t>
      </w:r>
      <w:r>
        <w:rPr>
          <w:rFonts w:ascii="Times New Roman" w:hAnsi="Times New Roman" w:cs="Times New Roman"/>
          <w:sz w:val="24"/>
          <w:szCs w:val="24"/>
        </w:rPr>
        <w:t>utcomes</w:t>
      </w:r>
      <w:r w:rsidRPr="00DC372F">
        <w:rPr>
          <w:rFonts w:ascii="Times New Roman" w:hAnsi="Times New Roman" w:cs="Times New Roman"/>
          <w:sz w:val="24"/>
          <w:szCs w:val="24"/>
        </w:rPr>
        <w:t xml:space="preserve"> and </w:t>
      </w:r>
      <w:r>
        <w:rPr>
          <w:rFonts w:ascii="Times New Roman" w:hAnsi="Times New Roman" w:cs="Times New Roman"/>
          <w:sz w:val="24"/>
          <w:szCs w:val="24"/>
        </w:rPr>
        <w:t>boundaries</w:t>
      </w:r>
      <w:r w:rsidRPr="00DC372F">
        <w:rPr>
          <w:rFonts w:ascii="Times New Roman" w:hAnsi="Times New Roman" w:cs="Times New Roman"/>
          <w:sz w:val="24"/>
          <w:szCs w:val="24"/>
        </w:rPr>
        <w:t xml:space="preserve"> of the EFL instructors' reflective teaching.  Thematic analysis was used to analyze the collected data. </w:t>
      </w:r>
    </w:p>
    <w:p w:rsidR="00C62831" w:rsidRDefault="00C62831"/>
    <w:sectPr w:rsidR="00C62831" w:rsidSect="00C628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2F2F"/>
    <w:multiLevelType w:val="multilevel"/>
    <w:tmpl w:val="A5C4F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b w:val="0"/>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051"/>
    <w:rsid w:val="00064424"/>
    <w:rsid w:val="000B6E33"/>
    <w:rsid w:val="00330E75"/>
    <w:rsid w:val="00360CBC"/>
    <w:rsid w:val="003E2051"/>
    <w:rsid w:val="008A709D"/>
    <w:rsid w:val="00A8523B"/>
    <w:rsid w:val="00B43748"/>
    <w:rsid w:val="00BA576D"/>
    <w:rsid w:val="00C62831"/>
    <w:rsid w:val="00DA0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51"/>
    <w:pPr>
      <w:spacing w:after="160" w:line="259" w:lineRule="auto"/>
    </w:pPr>
    <w:rPr>
      <w:lang w:val="id-ID"/>
    </w:rPr>
  </w:style>
  <w:style w:type="paragraph" w:styleId="Heading1">
    <w:name w:val="heading 1"/>
    <w:basedOn w:val="Normal"/>
    <w:next w:val="Normal"/>
    <w:link w:val="Heading1Char"/>
    <w:uiPriority w:val="9"/>
    <w:qFormat/>
    <w:rsid w:val="00B4374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B43748"/>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B43748"/>
    <w:pPr>
      <w:keepNext/>
      <w:keepLines/>
      <w:spacing w:before="200" w:after="0" w:line="276"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B43748"/>
    <w:pPr>
      <w:keepNext/>
      <w:keepLines/>
      <w:spacing w:before="200" w:after="0" w:line="276" w:lineRule="auto"/>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B43748"/>
    <w:pPr>
      <w:keepNext/>
      <w:keepLines/>
      <w:spacing w:before="200" w:after="0" w:line="276" w:lineRule="auto"/>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B43748"/>
    <w:pPr>
      <w:keepNext/>
      <w:keepLines/>
      <w:spacing w:before="200" w:after="0" w:line="276" w:lineRule="auto"/>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B43748"/>
    <w:pPr>
      <w:keepNext/>
      <w:keepLines/>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B43748"/>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B43748"/>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7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37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37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437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437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37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37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37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374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43748"/>
    <w:pPr>
      <w:spacing w:after="200" w:line="240" w:lineRule="auto"/>
    </w:pPr>
    <w:rPr>
      <w:rFonts w:ascii="Calibri" w:hAnsi="Calibri"/>
      <w:b/>
      <w:bCs/>
      <w:color w:val="4F81BD" w:themeColor="accent1"/>
      <w:sz w:val="18"/>
      <w:szCs w:val="18"/>
      <w:lang w:val="en-US"/>
    </w:rPr>
  </w:style>
  <w:style w:type="paragraph" w:styleId="NoSpacing">
    <w:name w:val="No Spacing"/>
    <w:link w:val="NoSpacingChar"/>
    <w:uiPriority w:val="1"/>
    <w:qFormat/>
    <w:rsid w:val="00B43748"/>
    <w:pPr>
      <w:spacing w:after="0" w:line="240" w:lineRule="auto"/>
    </w:pPr>
    <w:rPr>
      <w:rFonts w:ascii="Calibri" w:hAnsi="Calibri" w:cs="Times New Roman"/>
    </w:rPr>
  </w:style>
  <w:style w:type="character" w:customStyle="1" w:styleId="NoSpacingChar">
    <w:name w:val="No Spacing Char"/>
    <w:basedOn w:val="DefaultParagraphFont"/>
    <w:link w:val="NoSpacing"/>
    <w:uiPriority w:val="1"/>
    <w:rsid w:val="00B43748"/>
    <w:rPr>
      <w:rFonts w:ascii="Calibri" w:hAnsi="Calibri" w:cs="Times New Roman"/>
    </w:rPr>
  </w:style>
  <w:style w:type="paragraph" w:styleId="ListParagraph">
    <w:name w:val="List Paragraph"/>
    <w:basedOn w:val="Normal"/>
    <w:uiPriority w:val="34"/>
    <w:qFormat/>
    <w:rsid w:val="00B43748"/>
    <w:pPr>
      <w:spacing w:after="200" w:line="276" w:lineRule="auto"/>
      <w:ind w:left="720"/>
      <w:contextualSpacing/>
    </w:pPr>
    <w:rPr>
      <w:lang w:val="en-US"/>
    </w:rPr>
  </w:style>
  <w:style w:type="paragraph" w:styleId="TOCHeading">
    <w:name w:val="TOC Heading"/>
    <w:basedOn w:val="Heading1"/>
    <w:next w:val="Normal"/>
    <w:uiPriority w:val="39"/>
    <w:semiHidden/>
    <w:unhideWhenUsed/>
    <w:qFormat/>
    <w:rsid w:val="00B43748"/>
    <w:pPr>
      <w:outlineLvl w:val="9"/>
    </w:pPr>
  </w:style>
  <w:style w:type="paragraph" w:styleId="Title">
    <w:name w:val="Title"/>
    <w:basedOn w:val="NoSpacing"/>
    <w:next w:val="Normal"/>
    <w:link w:val="TitleChar"/>
    <w:uiPriority w:val="10"/>
    <w:qFormat/>
    <w:rsid w:val="00B437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374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2022-05-25T20:25:00Z</dcterms:created>
  <dcterms:modified xsi:type="dcterms:W3CDTF">2022-05-25T20:26:00Z</dcterms:modified>
</cp:coreProperties>
</file>