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A0" w:rsidRDefault="007103A0" w:rsidP="007103A0">
      <w:pPr>
        <w:spacing w:line="240" w:lineRule="auto"/>
        <w:jc w:val="center"/>
        <w:rPr>
          <w:rFonts w:cs="Times New Roman"/>
          <w:b/>
          <w:szCs w:val="24"/>
        </w:rPr>
      </w:pPr>
      <w:r>
        <w:rPr>
          <w:rFonts w:asciiTheme="minorHAnsi" w:hAnsiTheme="minorHAnsi"/>
          <w:noProof/>
          <w:sz w:val="22"/>
          <w:lang w:val="en-US"/>
        </w:rPr>
        <mc:AlternateContent>
          <mc:Choice Requires="wps">
            <w:drawing>
              <wp:anchor distT="0" distB="0" distL="114300" distR="114300" simplePos="0" relativeHeight="251689984" behindDoc="0" locked="0" layoutInCell="1" allowOverlap="1">
                <wp:simplePos x="0" y="0"/>
                <wp:positionH relativeFrom="column">
                  <wp:posOffset>4671060</wp:posOffset>
                </wp:positionH>
                <wp:positionV relativeFrom="paragraph">
                  <wp:posOffset>-1129030</wp:posOffset>
                </wp:positionV>
                <wp:extent cx="846455" cy="545465"/>
                <wp:effectExtent l="0" t="0" r="10795" b="2603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6455" cy="5454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67.8pt;margin-top:-88.9pt;width:66.65pt;height:42.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7X5nAIAAMYFAAAOAAAAZHJzL2Uyb0RvYy54bWysVE1v2zAMvQ/YfxB0X50EdtcacYogRYcB&#10;QVv0Az0rshQbk0VNUuJkv36U/NGsK3Yo5oMgiY9P5DPJ+dWhUWQvrKtBF3R6NqFEaA5lrbcFfX66&#10;+XJBifNMl0yBFgU9CkevFp8/zVuTixlUoEphCZJol7emoJX3Jk8SxyvRMHcGRmg0SrAN83i026S0&#10;rEX2RiWzyeQ8acGWxgIXzuHtdWeki8gvpeD+TkonPFEFxdh8XG1cN2FNFnOWby0zVc37MNgHomhY&#10;rfHRkeqaeUZ2tv6Lqqm5BQfSn3FoEpCy5iLmgNlMJ2+yeayYETEXFMeZUSb3/2j57f7ekros6OyS&#10;Es0a/EcPqBrTWyUI3qFArXE54h7NvQ0pOrMG/sOhIfnDEg6uxxykbQIWEySHqPZxVFscPOF4eZGe&#10;p1lGCUdTlmbpeRYeS1g+OBvr/DcBDQmbgloMK2rM9mvnO+gAiXGBqsubWql4CAUkVsqSPcNfv9lO&#10;e3J3ilL6Q44YY/CM6XcZx9z9UYnAp/SDkKgp5jiLAcdqfg2GcS60n3amipWiizGb4DdEOYQfBYmE&#10;gVlidiN3TzAgO5KBu5OnxwdXEZthdJ78K7DOefSIL4P2o3NTa7DvESjMqn+5ww8iddIElTZQHrHi&#10;LHSt6Ay/qfH3rpnz98xi72GX4jzxd7hIBW1Bod9RUoH99d59wGNLoJWSFnu5oO7njllBifqusVku&#10;p2kamj8e0uzrDA/21LI5tehdswKsmSlOLsPjNuC9GrbSQvOCY2cZXkUT0xzfLij3djisfDdjcHBx&#10;sVxGGDa8YX6tHw0P5EHVUL5PhxdmTV/jHpvjFoa+Z/mbUu+wwVPDcudB1rEPXnXt9cZhEQunH2xh&#10;Gp2eI+p1/C5+AwAA//8DAFBLAwQUAAYACAAAACEAtRRg7+IAAAAMAQAADwAAAGRycy9kb3ducmV2&#10;LnhtbEyPy07DMBBF90j8gzVI7Fo7ROTVOFWFALFDTemCnZu4SdR4HGI3CX/PsILlzBzdOTffLqZn&#10;kx5dZ1FCsBbANFa27rCR8HF4WSXAnFdYq96ilvCtHWyL25tcZbWdca+n0jeMQtBlSkLr/ZBx7qpW&#10;G+XWdtBIt7MdjfI0jg2vRzVTuOn5gxARN6pD+tCqQT+1urqUVyNhLj9FN70fj3jZfx2ew514fQuF&#10;lPd3y24DzOvF/8Hwq0/qUJDTyV6xdqyXEIePEaESVkEcUwlCkihJgZ1olQYp8CLn/0sUPwAAAP//&#10;AwBQSwECLQAUAAYACAAAACEAtoM4kv4AAADhAQAAEwAAAAAAAAAAAAAAAAAAAAAAW0NvbnRlbnRf&#10;VHlwZXNdLnhtbFBLAQItABQABgAIAAAAIQA4/SH/1gAAAJQBAAALAAAAAAAAAAAAAAAAAC8BAABf&#10;cmVscy8ucmVsc1BLAQItABQABgAIAAAAIQDH07X5nAIAAMYFAAAOAAAAAAAAAAAAAAAAAC4CAABk&#10;cnMvZTJvRG9jLnhtbFBLAQItABQABgAIAAAAIQC1FGDv4gAAAAwBAAAPAAAAAAAAAAAAAAAAAPYE&#10;AABkcnMvZG93bnJldi54bWxQSwUGAAAAAAQABADzAAAABQYAAAAA&#10;" fillcolor="white [3212]" strokecolor="white [3212]" strokeweight="2pt">
                <v:path arrowok="t"/>
              </v:rect>
            </w:pict>
          </mc:Fallback>
        </mc:AlternateContent>
      </w:r>
      <w:r w:rsidRPr="007A4B16">
        <w:rPr>
          <w:rFonts w:cs="Times New Roman"/>
          <w:b/>
          <w:szCs w:val="24"/>
        </w:rPr>
        <w:t>PENGARUH KONSLING REALITA TERHADAP PRILAKU PROSOSIAL ANAK USIA DINI DI TK BAITURRAHMAN</w:t>
      </w:r>
      <w:r>
        <w:rPr>
          <w:rFonts w:cs="Times New Roman"/>
          <w:b/>
          <w:szCs w:val="24"/>
        </w:rPr>
        <w:t xml:space="preserve"> </w:t>
      </w:r>
      <w:r w:rsidRPr="007A4B16">
        <w:rPr>
          <w:rFonts w:cs="Times New Roman"/>
          <w:b/>
          <w:szCs w:val="24"/>
        </w:rPr>
        <w:t xml:space="preserve">MONTONG BUAK </w:t>
      </w:r>
    </w:p>
    <w:p w:rsidR="007103A0" w:rsidRDefault="007103A0" w:rsidP="007103A0">
      <w:pPr>
        <w:spacing w:line="240" w:lineRule="auto"/>
        <w:jc w:val="center"/>
        <w:rPr>
          <w:rFonts w:cs="Times New Roman"/>
          <w:b/>
          <w:szCs w:val="24"/>
        </w:rPr>
      </w:pPr>
      <w:r w:rsidRPr="007A4B16">
        <w:rPr>
          <w:rFonts w:cs="Times New Roman"/>
          <w:b/>
          <w:szCs w:val="24"/>
        </w:rPr>
        <w:t xml:space="preserve">DESA DARMAJI KABUPATEN LOMBOK TENGAH </w:t>
      </w:r>
    </w:p>
    <w:p w:rsidR="007103A0" w:rsidRPr="007A4B16" w:rsidRDefault="007103A0" w:rsidP="007103A0">
      <w:pPr>
        <w:spacing w:line="240" w:lineRule="auto"/>
        <w:jc w:val="center"/>
        <w:rPr>
          <w:rFonts w:cs="Times New Roman"/>
          <w:b/>
          <w:szCs w:val="24"/>
        </w:rPr>
      </w:pPr>
      <w:r w:rsidRPr="007A4B16">
        <w:rPr>
          <w:rFonts w:cs="Times New Roman"/>
          <w:b/>
          <w:szCs w:val="24"/>
        </w:rPr>
        <w:t>TAHUN AJARAN 2019/2020</w:t>
      </w:r>
    </w:p>
    <w:p w:rsidR="003A3620" w:rsidRDefault="003A3620" w:rsidP="00F875C1">
      <w:pPr>
        <w:spacing w:line="240" w:lineRule="auto"/>
        <w:jc w:val="center"/>
        <w:rPr>
          <w:rFonts w:cs="Times New Roman"/>
          <w:b/>
          <w:szCs w:val="24"/>
          <w:lang w:val="en-US"/>
        </w:rPr>
      </w:pPr>
    </w:p>
    <w:p w:rsidR="00933E02" w:rsidRPr="00933E02" w:rsidRDefault="00933E02" w:rsidP="00F875C1">
      <w:pPr>
        <w:spacing w:line="240" w:lineRule="auto"/>
        <w:jc w:val="center"/>
        <w:rPr>
          <w:rFonts w:cs="Times New Roman"/>
          <w:b/>
          <w:szCs w:val="24"/>
          <w:lang w:val="en-US"/>
        </w:rPr>
      </w:pPr>
    </w:p>
    <w:p w:rsidR="00F875C1" w:rsidRPr="007103A0" w:rsidRDefault="007103A0" w:rsidP="00F875C1">
      <w:pPr>
        <w:spacing w:line="240" w:lineRule="auto"/>
        <w:jc w:val="center"/>
        <w:rPr>
          <w:rFonts w:cs="Times New Roman"/>
          <w:b/>
          <w:szCs w:val="24"/>
        </w:rPr>
      </w:pPr>
      <w:r w:rsidRPr="007103A0">
        <w:rPr>
          <w:rFonts w:cs="Times New Roman"/>
          <w:b/>
          <w:szCs w:val="24"/>
        </w:rPr>
        <w:t>Rohani Zen</w:t>
      </w:r>
      <w:r w:rsidR="00626492" w:rsidRPr="007103A0">
        <w:rPr>
          <w:rFonts w:cs="Times New Roman"/>
          <w:b/>
          <w:szCs w:val="24"/>
        </w:rPr>
        <w:t xml:space="preserve">, </w:t>
      </w:r>
      <w:r w:rsidRPr="007103A0">
        <w:rPr>
          <w:rFonts w:cs="Times New Roman"/>
          <w:b/>
          <w:szCs w:val="24"/>
        </w:rPr>
        <w:t>Wayan Tamba</w:t>
      </w:r>
      <w:r w:rsidR="00F875C1" w:rsidRPr="007103A0">
        <w:rPr>
          <w:rFonts w:cs="Times New Roman"/>
          <w:b/>
          <w:szCs w:val="24"/>
        </w:rPr>
        <w:t xml:space="preserve">, </w:t>
      </w:r>
      <w:r w:rsidR="00933E02" w:rsidRPr="007103A0">
        <w:rPr>
          <w:b/>
          <w:color w:val="000000" w:themeColor="text1"/>
          <w:szCs w:val="24"/>
        </w:rPr>
        <w:t xml:space="preserve">dan </w:t>
      </w:r>
      <w:r w:rsidRPr="007103A0">
        <w:rPr>
          <w:rFonts w:cs="Times New Roman"/>
          <w:b/>
          <w:szCs w:val="24"/>
        </w:rPr>
        <w:t>Eneng Garnika</w:t>
      </w:r>
    </w:p>
    <w:p w:rsidR="00F875C1" w:rsidRDefault="00F875C1" w:rsidP="00F875C1">
      <w:pPr>
        <w:spacing w:line="240" w:lineRule="auto"/>
        <w:jc w:val="center"/>
        <w:rPr>
          <w:rFonts w:cs="Times New Roman"/>
          <w:b/>
          <w:szCs w:val="24"/>
          <w:lang w:val="en-US"/>
        </w:rPr>
      </w:pPr>
      <w:r w:rsidRPr="00933E02">
        <w:rPr>
          <w:rFonts w:cs="Times New Roman"/>
          <w:b/>
          <w:szCs w:val="24"/>
        </w:rPr>
        <w:t>Fakultas Ilmu Pendidikan</w:t>
      </w:r>
      <w:r w:rsidR="00626492" w:rsidRPr="00933E02">
        <w:rPr>
          <w:b/>
          <w:color w:val="000000" w:themeColor="text1"/>
          <w:szCs w:val="24"/>
        </w:rPr>
        <w:t xml:space="preserve"> Dan Psikologi</w:t>
      </w:r>
      <w:r w:rsidRPr="00933E02">
        <w:rPr>
          <w:rFonts w:cs="Times New Roman"/>
          <w:b/>
          <w:szCs w:val="24"/>
        </w:rPr>
        <w:t xml:space="preserve">, </w:t>
      </w:r>
      <w:r w:rsidR="00626492" w:rsidRPr="00933E02">
        <w:rPr>
          <w:rFonts w:cs="Times New Roman"/>
          <w:b/>
          <w:szCs w:val="24"/>
          <w:lang w:val="en-US"/>
        </w:rPr>
        <w:t>UNDIKMA</w:t>
      </w:r>
    </w:p>
    <w:p w:rsidR="00EE245E" w:rsidRPr="00933E02" w:rsidRDefault="00EE245E" w:rsidP="00F875C1">
      <w:pPr>
        <w:spacing w:line="240" w:lineRule="auto"/>
        <w:jc w:val="center"/>
        <w:rPr>
          <w:rFonts w:cs="Times New Roman"/>
          <w:b/>
          <w:szCs w:val="24"/>
          <w:lang w:val="en-US"/>
        </w:rPr>
      </w:pPr>
      <w:proofErr w:type="gramStart"/>
      <w:r>
        <w:rPr>
          <w:rFonts w:cs="Times New Roman"/>
          <w:b/>
          <w:szCs w:val="24"/>
          <w:lang w:val="en-US"/>
        </w:rPr>
        <w:t>Email :</w:t>
      </w:r>
      <w:proofErr w:type="gramEnd"/>
      <w:r>
        <w:rPr>
          <w:rFonts w:cs="Times New Roman"/>
          <w:b/>
          <w:szCs w:val="24"/>
          <w:lang w:val="en-US"/>
        </w:rPr>
        <w:t xml:space="preserve"> </w:t>
      </w:r>
    </w:p>
    <w:p w:rsidR="00F875C1" w:rsidRPr="00933E02" w:rsidRDefault="00F875C1" w:rsidP="00F875C1">
      <w:pPr>
        <w:spacing w:line="240" w:lineRule="auto"/>
        <w:jc w:val="center"/>
        <w:rPr>
          <w:rFonts w:cs="Times New Roman"/>
          <w:b/>
          <w:szCs w:val="24"/>
        </w:rPr>
      </w:pPr>
    </w:p>
    <w:p w:rsidR="007103A0" w:rsidRPr="00DD6B52" w:rsidRDefault="007103A0" w:rsidP="007103A0">
      <w:pPr>
        <w:jc w:val="center"/>
        <w:rPr>
          <w:rFonts w:cs="Times New Roman"/>
          <w:b/>
          <w:szCs w:val="24"/>
        </w:rPr>
      </w:pPr>
      <w:r>
        <w:rPr>
          <w:rFonts w:asciiTheme="minorHAnsi" w:hAnsiTheme="minorHAnsi"/>
          <w:noProof/>
          <w:sz w:val="22"/>
          <w:lang w:val="en-US"/>
        </w:rPr>
        <mc:AlternateContent>
          <mc:Choice Requires="wps">
            <w:drawing>
              <wp:anchor distT="0" distB="0" distL="114300" distR="114300" simplePos="0" relativeHeight="251692032" behindDoc="0" locked="0" layoutInCell="1" allowOverlap="1">
                <wp:simplePos x="0" y="0"/>
                <wp:positionH relativeFrom="column">
                  <wp:posOffset>4705350</wp:posOffset>
                </wp:positionH>
                <wp:positionV relativeFrom="paragraph">
                  <wp:posOffset>-1173480</wp:posOffset>
                </wp:positionV>
                <wp:extent cx="669290" cy="446405"/>
                <wp:effectExtent l="0" t="0" r="1651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90" cy="4464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0.5pt;margin-top:-92.4pt;width:52.7pt;height:3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K3mwIAAMQFAAAOAAAAZHJzL2Uyb0RvYy54bWysVE1v2zAMvQ/YfxB0X+0YSbYYdYogRYcB&#10;QVu0HXpWZCk2JouapMTJfv0o+aNZV+xQzAdBMh+fyCeSl1fHRpGDsK4GXdDJRUqJ0BzKWu8K+v3p&#10;5tMXSpxnumQKtCjoSTh6tfz44bI1ucigAlUKS5BEu7w1Ba28N3mSOF6JhrkLMEKjUYJtmMej3SWl&#10;ZS2yNyrJ0nSetGBLY4EL5/DvdWeky8gvpeD+TkonPFEFxdh8XG1ct2FNlpcs31lmqpr3YbB3RNGw&#10;WuOlI9U184zsbf0XVVNzCw6kv+DQJCBlzUXMAbOZpK+yeayYETEXFMeZUSb3/2j57eHekrosaEaJ&#10;Zg0+0QOKxvROCZIFeVrjckQ9mnsbEnRmA/yHQ0PyhyUcXI85StsELKZHjlHr06i1OHrC8ed8vsgW&#10;+CIcTdPpfJrOwmUJywdnY53/KqAhYVNQi1FFhdlh43wHHSAxLlB1eVMrFQ+hfMRaWXJg+PDb3aQn&#10;d+copd/liDEGz5h+l3HM3Z+UCHxKPwiJimKOWQw41vJLMIxzof2kM1WsFF2MsxS/Icoh/ChIJAzM&#10;ErMbuXuCAdmRDNydPD0+uIrYCqNz+q/AOufRI94M2o/OTa3BvkWgMKv+5g4/iNRJE1TaQnnCerPQ&#10;NaIz/KbG590w5++Zxc7DisBp4u9wkQragkK/o6QC++ut/wGPDYFWSlrs5IK6n3tmBSXqm8ZWWUym&#10;09D68TCdfc7wYM8t23OL3jdrwJqZ4NwyPG4D3qthKy00zzh0VuFWNDHN8e6Ccm+Hw9p3EwbHFher&#10;VYRhuxvmN/rR8EAeVA3l+3R8Ztb0Ne6xOW5h6HqWvyr1Dhs8Naz2HmQd++BF115vHBWxcPqxFmbR&#10;+TmiXobv8jcAAAD//wMAUEsDBBQABgAIAAAAIQAHcJoA4gAAAA0BAAAPAAAAZHJzL2Rvd25yZXYu&#10;eG1sTI/BTsMwDIbvSLxDZCRuW1IWRlWaThMCxA2tYwduWRPaao1Tmqwtb493gqPtX7+/L9/MrmOj&#10;HULrUUGyFMAsVt60WCv42L8sUmAhajS682gV/NgAm+L6KteZ8RPu7FjGmlEJhkwraGLsM85D1Vin&#10;w9L3Fun25QenI41Dzc2gJyp3Hb8TYs2dbpE+NLq3T42tTuXZKZjKT9GO74cDnnbf++fVVry+rYRS&#10;tzfz9hFYtHP8C8MFn9ChIKajP6MJrFPwIBNyiQoWSSpJgiKpXEtgx8sqkffAi5z/tyh+AQAA//8D&#10;AFBLAQItABQABgAIAAAAIQC2gziS/gAAAOEBAAATAAAAAAAAAAAAAAAAAAAAAABbQ29udGVudF9U&#10;eXBlc10ueG1sUEsBAi0AFAAGAAgAAAAhADj9If/WAAAAlAEAAAsAAAAAAAAAAAAAAAAALwEAAF9y&#10;ZWxzLy5yZWxzUEsBAi0AFAAGAAgAAAAhABfPYrebAgAAxAUAAA4AAAAAAAAAAAAAAAAALgIAAGRy&#10;cy9lMm9Eb2MueG1sUEsBAi0AFAAGAAgAAAAhAAdwmgDiAAAADQEAAA8AAAAAAAAAAAAAAAAA9QQA&#10;AGRycy9kb3ducmV2LnhtbFBLBQYAAAAABAAEAPMAAAAEBgAAAAA=&#10;" fillcolor="white [3212]" strokecolor="white [3212]" strokeweight="2pt">
                <v:path arrowok="t"/>
              </v:rect>
            </w:pict>
          </mc:Fallback>
        </mc:AlternateContent>
      </w:r>
      <w:r w:rsidRPr="00DD6B52">
        <w:rPr>
          <w:rFonts w:cs="Times New Roman"/>
          <w:b/>
          <w:szCs w:val="24"/>
        </w:rPr>
        <w:t>ABSTRAK</w:t>
      </w:r>
    </w:p>
    <w:p w:rsidR="007103A0" w:rsidRPr="00DD6B52" w:rsidRDefault="007103A0" w:rsidP="007103A0">
      <w:pPr>
        <w:jc w:val="both"/>
        <w:rPr>
          <w:rFonts w:cs="Times New Roman"/>
          <w:b/>
          <w:szCs w:val="24"/>
        </w:rPr>
      </w:pPr>
    </w:p>
    <w:p w:rsidR="007103A0" w:rsidRPr="00F10DA3" w:rsidRDefault="007103A0" w:rsidP="007103A0">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Bermain merupakan dunia anak, dengan bermain anak mendapatkan stimulus yang tepat, dan memahami kehidupan. Sehingga aspek perkembangan anak dapat tercapai. </w:t>
      </w:r>
      <w:r w:rsidRPr="009F5371">
        <w:rPr>
          <w:rFonts w:ascii="Times New Roman" w:hAnsi="Times New Roman"/>
          <w:sz w:val="24"/>
          <w:szCs w:val="24"/>
        </w:rPr>
        <w:t xml:space="preserve">Rumusan masalah dalam penelitian ini adalah: </w:t>
      </w:r>
      <w:r>
        <w:rPr>
          <w:rFonts w:ascii="Times New Roman" w:eastAsia="Times New Roman" w:hAnsi="Times New Roman"/>
          <w:sz w:val="24"/>
          <w:szCs w:val="24"/>
        </w:rPr>
        <w:t xml:space="preserve">Apakah ada </w:t>
      </w:r>
      <w:r w:rsidRPr="00F00759">
        <w:rPr>
          <w:rFonts w:ascii="Times New Roman" w:eastAsia="Times New Roman" w:hAnsi="Times New Roman"/>
          <w:sz w:val="24"/>
          <w:szCs w:val="24"/>
        </w:rPr>
        <w:t>Pengaruh Konseling RealitaTerhadap Perilaku Prososial Anak Usia Dini Di TK BAITURRAHMAN Montong Buak Desa D</w:t>
      </w:r>
      <w:r>
        <w:rPr>
          <w:rFonts w:ascii="Times New Roman" w:eastAsia="Times New Roman" w:hAnsi="Times New Roman"/>
          <w:sz w:val="24"/>
          <w:szCs w:val="24"/>
        </w:rPr>
        <w:t xml:space="preserve">arnaji Kabupaten Lombok Tengah Tahun Pelajaran </w:t>
      </w:r>
      <w:r w:rsidRPr="009F5371">
        <w:rPr>
          <w:rFonts w:ascii="Times New Roman" w:eastAsia="Times New Roman" w:hAnsi="Times New Roman"/>
          <w:sz w:val="24"/>
          <w:szCs w:val="24"/>
        </w:rPr>
        <w:t>2019/2020”</w:t>
      </w:r>
      <w:r>
        <w:rPr>
          <w:rFonts w:ascii="Times New Roman" w:hAnsi="Times New Roman"/>
          <w:sz w:val="24"/>
          <w:szCs w:val="24"/>
        </w:rPr>
        <w:t xml:space="preserve">? </w:t>
      </w:r>
      <w:r>
        <w:rPr>
          <w:rFonts w:ascii="Times New Roman" w:hAnsi="Times New Roman"/>
          <w:color w:val="000000" w:themeColor="text1"/>
          <w:sz w:val="24"/>
          <w:szCs w:val="24"/>
        </w:rPr>
        <w:t xml:space="preserve">Sedangkan </w:t>
      </w:r>
      <w:r w:rsidRPr="009F5371">
        <w:rPr>
          <w:rFonts w:ascii="Times New Roman" w:eastAsia="Times New Roman" w:hAnsi="Times New Roman"/>
          <w:sz w:val="24"/>
          <w:szCs w:val="24"/>
        </w:rPr>
        <w:t xml:space="preserve">Tujuan penelitian ini adalah untuk mengetahui </w:t>
      </w:r>
      <w:r w:rsidRPr="00F00759">
        <w:rPr>
          <w:rFonts w:ascii="Times New Roman" w:hAnsi="Times New Roman"/>
          <w:sz w:val="24"/>
          <w:szCs w:val="24"/>
        </w:rPr>
        <w:t>Pengaruh Konseling Realita Terhadap Perilaku Prososial Ana</w:t>
      </w:r>
      <w:r>
        <w:rPr>
          <w:rFonts w:ascii="Times New Roman" w:hAnsi="Times New Roman"/>
          <w:sz w:val="24"/>
          <w:szCs w:val="24"/>
        </w:rPr>
        <w:t xml:space="preserve">k Usia Dini Di TK BAITURRAHMAN </w:t>
      </w:r>
      <w:r w:rsidRPr="00F00759">
        <w:rPr>
          <w:rFonts w:ascii="Times New Roman" w:hAnsi="Times New Roman"/>
          <w:sz w:val="24"/>
          <w:szCs w:val="24"/>
        </w:rPr>
        <w:t>Montong Buak Desa Darmaji K</w:t>
      </w:r>
      <w:r>
        <w:rPr>
          <w:rFonts w:ascii="Times New Roman" w:hAnsi="Times New Roman"/>
          <w:sz w:val="24"/>
          <w:szCs w:val="24"/>
        </w:rPr>
        <w:t>a</w:t>
      </w:r>
      <w:r w:rsidRPr="00F00759">
        <w:rPr>
          <w:rFonts w:ascii="Times New Roman" w:hAnsi="Times New Roman"/>
          <w:sz w:val="24"/>
          <w:szCs w:val="24"/>
        </w:rPr>
        <w:t>bupaten Lombok Tengah Tahun Pelajaran 2019/ 2020</w:t>
      </w:r>
      <w:r>
        <w:rPr>
          <w:rFonts w:ascii="Times New Roman" w:hAnsi="Times New Roman"/>
          <w:color w:val="000000" w:themeColor="text1"/>
          <w:sz w:val="24"/>
          <w:szCs w:val="24"/>
        </w:rPr>
        <w:t xml:space="preserve">. </w:t>
      </w:r>
      <w:r w:rsidRPr="005A73CE">
        <w:rPr>
          <w:rFonts w:ascii="Times New Roman" w:eastAsia="Times New Roman" w:hAnsi="Times New Roman"/>
          <w:sz w:val="24"/>
          <w:szCs w:val="24"/>
        </w:rPr>
        <w:t xml:space="preserve">Populasi dalam penelitian ini adalah </w:t>
      </w:r>
      <w:r>
        <w:rPr>
          <w:rFonts w:ascii="Times New Roman" w:eastAsia="Times New Roman" w:hAnsi="Times New Roman"/>
          <w:sz w:val="24"/>
          <w:szCs w:val="24"/>
        </w:rPr>
        <w:t>17</w:t>
      </w:r>
      <w:r w:rsidRPr="005A73CE">
        <w:rPr>
          <w:rFonts w:ascii="Times New Roman" w:eastAsia="Times New Roman" w:hAnsi="Times New Roman"/>
          <w:sz w:val="24"/>
          <w:szCs w:val="24"/>
        </w:rPr>
        <w:t xml:space="preserve"> siswa, sampel yang diguna</w:t>
      </w:r>
      <w:r>
        <w:rPr>
          <w:rFonts w:ascii="Times New Roman" w:eastAsia="Times New Roman" w:hAnsi="Times New Roman"/>
          <w:sz w:val="24"/>
          <w:szCs w:val="24"/>
        </w:rPr>
        <w:t>kan adalah 10</w:t>
      </w:r>
      <w:r w:rsidRPr="005A73CE">
        <w:rPr>
          <w:rFonts w:ascii="Times New Roman" w:eastAsia="Times New Roman" w:hAnsi="Times New Roman"/>
          <w:sz w:val="24"/>
          <w:szCs w:val="24"/>
        </w:rPr>
        <w:t xml:space="preserve"> orang siswa</w:t>
      </w:r>
      <w:r>
        <w:rPr>
          <w:rFonts w:ascii="Times New Roman" w:eastAsia="Times New Roman" w:hAnsi="Times New Roman"/>
          <w:sz w:val="24"/>
          <w:szCs w:val="24"/>
        </w:rPr>
        <w:t>.</w:t>
      </w:r>
      <w:r w:rsidRPr="005A73CE">
        <w:rPr>
          <w:rFonts w:ascii="Times New Roman" w:eastAsia="Times New Roman" w:hAnsi="Times New Roman"/>
          <w:sz w:val="24"/>
          <w:szCs w:val="24"/>
        </w:rPr>
        <w:t xml:space="preserve"> Metode pengumpulan data yang digunakan dalam penelitian ini adalah metode</w:t>
      </w:r>
      <w:r>
        <w:rPr>
          <w:rFonts w:ascii="Times New Roman" w:hAnsi="Times New Roman"/>
          <w:color w:val="000000" w:themeColor="text1"/>
          <w:sz w:val="24"/>
          <w:szCs w:val="24"/>
        </w:rPr>
        <w:t xml:space="preserve"> observasi sebagai metode utama</w:t>
      </w:r>
      <w:r w:rsidRPr="00F10DA3">
        <w:rPr>
          <w:rFonts w:ascii="Times New Roman" w:hAnsi="Times New Roman"/>
          <w:color w:val="000000" w:themeColor="text1"/>
          <w:sz w:val="24"/>
          <w:szCs w:val="24"/>
        </w:rPr>
        <w:t>, metode dokumentasi dan wawancara sebagai pelengkap. Sedangkan metode analisa data yang digunakan dalam penelitian ini adalah metode analisis statistik dengan rumus t-tes. Berdasarkan hasil analisis data bahwa t</w:t>
      </w:r>
      <w:r w:rsidRPr="00F10DA3">
        <w:rPr>
          <w:rFonts w:ascii="Times New Roman" w:hAnsi="Times New Roman"/>
          <w:color w:val="000000" w:themeColor="text1"/>
          <w:sz w:val="16"/>
          <w:szCs w:val="16"/>
        </w:rPr>
        <w:t xml:space="preserve"> hitung</w:t>
      </w:r>
      <w:r w:rsidRPr="00F10DA3">
        <w:rPr>
          <w:rFonts w:ascii="Times New Roman" w:hAnsi="Times New Roman"/>
          <w:color w:val="000000" w:themeColor="text1"/>
          <w:sz w:val="24"/>
          <w:szCs w:val="24"/>
        </w:rPr>
        <w:t xml:space="preserve"> yang diperoleh adalah sebesar 10, sedangkan nilai t-tabel (10 &gt; 1,833). Hal ini berarti H</w:t>
      </w:r>
      <w:r w:rsidRPr="00F10DA3">
        <w:rPr>
          <w:rFonts w:ascii="Times New Roman" w:hAnsi="Times New Roman"/>
          <w:color w:val="000000" w:themeColor="text1"/>
          <w:sz w:val="16"/>
          <w:szCs w:val="16"/>
        </w:rPr>
        <w:t xml:space="preserve">0 </w:t>
      </w:r>
      <w:r w:rsidRPr="00F10DA3">
        <w:rPr>
          <w:rFonts w:ascii="Times New Roman" w:hAnsi="Times New Roman"/>
          <w:color w:val="000000" w:themeColor="text1"/>
          <w:sz w:val="24"/>
          <w:szCs w:val="24"/>
        </w:rPr>
        <w:t>ditolak sedangkan Ha diterima. Kesimpulan yang diperoleh dalam penelitian ini adalah ada Pengaruh Konseling Realita Terhadap Perilaku Prososial Anak Usia Dini Di TK BAITURRAHMAN Montong Buak Desa Darmaji K</w:t>
      </w:r>
      <w:r>
        <w:rPr>
          <w:rFonts w:ascii="Times New Roman" w:hAnsi="Times New Roman"/>
          <w:color w:val="000000" w:themeColor="text1"/>
          <w:sz w:val="24"/>
          <w:szCs w:val="24"/>
        </w:rPr>
        <w:t>a</w:t>
      </w:r>
      <w:r w:rsidRPr="00F10DA3">
        <w:rPr>
          <w:rFonts w:ascii="Times New Roman" w:hAnsi="Times New Roman"/>
          <w:color w:val="000000" w:themeColor="text1"/>
          <w:sz w:val="24"/>
          <w:szCs w:val="24"/>
        </w:rPr>
        <w:t>bupaten Lombok Tengah Tahun Pelajaran 2019/ 2020</w:t>
      </w:r>
      <w:r w:rsidRPr="00F10DA3">
        <w:rPr>
          <w:rFonts w:ascii="Times New Roman" w:eastAsia="Times New Roman" w:hAnsi="Times New Roman"/>
          <w:color w:val="000000" w:themeColor="text1"/>
          <w:sz w:val="24"/>
          <w:szCs w:val="24"/>
        </w:rPr>
        <w:t xml:space="preserve"> </w:t>
      </w:r>
      <w:r w:rsidRPr="00F10DA3">
        <w:rPr>
          <w:rFonts w:ascii="Times New Roman" w:hAnsi="Times New Roman"/>
          <w:color w:val="000000" w:themeColor="text1"/>
          <w:sz w:val="24"/>
          <w:szCs w:val="24"/>
        </w:rPr>
        <w:t>adalah “</w:t>
      </w:r>
      <w:r w:rsidRPr="00F10DA3">
        <w:rPr>
          <w:rFonts w:ascii="Times New Roman" w:hAnsi="Times New Roman"/>
          <w:b/>
          <w:color w:val="000000" w:themeColor="text1"/>
          <w:sz w:val="24"/>
          <w:szCs w:val="24"/>
        </w:rPr>
        <w:t>signifikan</w:t>
      </w:r>
      <w:r w:rsidRPr="00F10DA3">
        <w:rPr>
          <w:rFonts w:ascii="Times New Roman" w:hAnsi="Times New Roman"/>
          <w:color w:val="000000" w:themeColor="text1"/>
          <w:sz w:val="24"/>
          <w:szCs w:val="24"/>
        </w:rPr>
        <w:t>”.</w:t>
      </w:r>
    </w:p>
    <w:p w:rsidR="007103A0" w:rsidRPr="00DD6B52" w:rsidRDefault="007103A0" w:rsidP="007103A0">
      <w:pPr>
        <w:rPr>
          <w:rFonts w:eastAsia="Times New Roman"/>
          <w:b/>
          <w:i/>
          <w:szCs w:val="24"/>
        </w:rPr>
      </w:pPr>
      <w:r w:rsidRPr="00DD6B52">
        <w:rPr>
          <w:rFonts w:eastAsia="Times New Roman"/>
          <w:b/>
          <w:i/>
          <w:szCs w:val="24"/>
        </w:rPr>
        <w:t xml:space="preserve">Kata Kunci: </w:t>
      </w:r>
      <w:r w:rsidRPr="006E3982">
        <w:rPr>
          <w:rFonts w:cs="Times New Roman"/>
          <w:b/>
          <w:i/>
          <w:szCs w:val="24"/>
        </w:rPr>
        <w:t>Konseling Realita</w:t>
      </w:r>
      <w:r w:rsidRPr="00DD6B52">
        <w:rPr>
          <w:rFonts w:eastAsia="Times New Roman"/>
          <w:b/>
          <w:i/>
          <w:szCs w:val="24"/>
        </w:rPr>
        <w:t xml:space="preserve">, </w:t>
      </w:r>
      <w:r w:rsidRPr="006E3982">
        <w:rPr>
          <w:rFonts w:cs="Times New Roman"/>
          <w:b/>
          <w:i/>
          <w:szCs w:val="24"/>
        </w:rPr>
        <w:t>Prilaku Prososial</w:t>
      </w:r>
    </w:p>
    <w:p w:rsidR="007103A0" w:rsidRDefault="007103A0" w:rsidP="007103A0">
      <w:pPr>
        <w:rPr>
          <w:rFonts w:cs="Times New Roman"/>
          <w:szCs w:val="24"/>
        </w:rPr>
      </w:pPr>
      <w:r>
        <w:rPr>
          <w:rFonts w:cs="Times New Roman"/>
          <w:szCs w:val="24"/>
        </w:rPr>
        <w:br w:type="page"/>
      </w:r>
    </w:p>
    <w:p w:rsidR="007103A0" w:rsidRPr="007103A0" w:rsidRDefault="007103A0" w:rsidP="007103A0">
      <w:pPr>
        <w:spacing w:line="240" w:lineRule="auto"/>
        <w:jc w:val="center"/>
        <w:rPr>
          <w:rFonts w:asciiTheme="minorBidi" w:hAnsiTheme="minorBidi"/>
          <w:b/>
          <w:i/>
          <w:szCs w:val="24"/>
        </w:rPr>
      </w:pPr>
      <w:r w:rsidRPr="007103A0">
        <w:rPr>
          <w:rFonts w:asciiTheme="minorHAnsi" w:hAnsiTheme="minorHAnsi"/>
          <w:b/>
          <w:i/>
          <w:noProof/>
          <w:sz w:val="22"/>
          <w:lang w:val="en-US"/>
        </w:rPr>
        <w:lastRenderedPageBreak/>
        <mc:AlternateContent>
          <mc:Choice Requires="wps">
            <w:drawing>
              <wp:anchor distT="0" distB="0" distL="114300" distR="114300" simplePos="0" relativeHeight="251693056" behindDoc="0" locked="0" layoutInCell="1" allowOverlap="1" wp14:anchorId="4C2690ED" wp14:editId="7E92ACBD">
                <wp:simplePos x="0" y="0"/>
                <wp:positionH relativeFrom="column">
                  <wp:posOffset>4681220</wp:posOffset>
                </wp:positionH>
                <wp:positionV relativeFrom="paragraph">
                  <wp:posOffset>-1125220</wp:posOffset>
                </wp:positionV>
                <wp:extent cx="669290" cy="446405"/>
                <wp:effectExtent l="0" t="0" r="16510" b="10795"/>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90" cy="4464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31" o:spid="_x0000_s1026" style="position:absolute;margin-left:368.6pt;margin-top:-88.6pt;width:52.7pt;height:3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WinAIAAMgFAAAOAAAAZHJzL2Uyb0RvYy54bWysVE1v2zAMvQ/YfxB0X+1kabYadYqgRYcB&#10;QVu0HXpWZCkWJouapMTJfv0o+aNpV+xQzAfBEsknvieS5xf7RpOdcF6BKenkJKdEGA6VMpuS/ni8&#10;/vSVEh+YqZgGI0p6EJ5eLD5+OG9tIaZQg66EIwhifNHaktYh2CLLPK9Fw/wJWGHQKME1LODWbbLK&#10;sRbRG51N83yeteAq64AL7/H0qjPSRcKXUvBwK6UXgeiSYm4hrS6t67hmi3NWbByzteJ9GuwdWTRM&#10;Gbx0hLpigZGtU39BNYo78CDDCYcmAykVF4kDspnkr9g81MyKxAXF8XaUyf8/WH6zu3NEVSWdfp5Q&#10;YliDj3SPsjGz0YLEQ5Sotb5Azwd75yJJb1fAf3o0ZC8sceN7n710TfRFimSf9D6Meot9IBwP5/Oz&#10;6Rm+CkfTbDaf5afxsowVQ7B1PnwT0JD4U1KHeSWV2W7lQ+c6uKS8QKvqWmmdNrGExKV2ZMfw8deb&#10;xATB/bGXNu8KRJgYmeh3jBP3cNAi4mlzLySqihynKeFUz8/JMM6FCZPOVLNKdDme5vj1EowRSZAE&#10;GJElshuxe4CXRAfsTp7eP4aK1A5jcP6vxLrgMSLdDCaMwY0y4N4C0Miqv7nzH0TqpIkqraE6YM05&#10;6JrRW36t8HlXzIc75rD7sCJwooRbXKSGtqTQ/1FSg/v91nn0x6ZAKyUtdnNJ/a8tc4IS/d1gu5xN&#10;ZrPY/mkzO/0yxY07tqyPLWbbXALWDDYEZpd+o3/Qw6900Dzh4FnGW9HEDMe7S8qDGzaXoZsyOLq4&#10;WC6TG7a8ZWFlHiyP4FHVWL6P+yfmbF/jAZvjBobOZ8WrUu98Y6SB5TaAVKkPnnXt9cZxkQqnH21x&#10;Hh3vk9fzAF78AQAA//8DAFBLAwQUAAYACAAAACEAX7Q7YuEAAAANAQAADwAAAGRycy9kb3ducmV2&#10;LnhtbEyPTU+DQBCG7yb+h82YeGt3CwYqZWkao8abKbUHb1uYAik7i+wW8N+7nOptPp6880y6nXTL&#10;BuxtY0jCaimAIRWmbKiS8HV4W6yBWaeoVK0hlPCLFrbZ/V2qktKMtMchdxXzIWQTJaF2rks4t0WN&#10;Wtml6ZD87mx6rZxv+4qXvRp9uG55IETEtWrIX6hVhy81Fpf8qiWM+bdohs/jkS77n8NruBPvH6GQ&#10;8vFh2m2AOZzcDYZZ36tD5p1O5kqlZa2EOIwDj0pYrOK58sj6KYiAneaRiJ6BZyn//0X2BwAA//8D&#10;AFBLAQItABQABgAIAAAAIQC2gziS/gAAAOEBAAATAAAAAAAAAAAAAAAAAAAAAABbQ29udGVudF9U&#10;eXBlc10ueG1sUEsBAi0AFAAGAAgAAAAhADj9If/WAAAAlAEAAAsAAAAAAAAAAAAAAAAALwEAAF9y&#10;ZWxzLy5yZWxzUEsBAi0AFAAGAAgAAAAhAHsCNaKcAgAAyAUAAA4AAAAAAAAAAAAAAAAALgIAAGRy&#10;cy9lMm9Eb2MueG1sUEsBAi0AFAAGAAgAAAAhAF+0O2LhAAAADQEAAA8AAAAAAAAAAAAAAAAA9gQA&#10;AGRycy9kb3ducmV2LnhtbFBLBQYAAAAABAAEAPMAAAAEBgAAAAA=&#10;" fillcolor="white [3212]" strokecolor="white [3212]" strokeweight="2pt">
                <v:path arrowok="t"/>
              </v:rect>
            </w:pict>
          </mc:Fallback>
        </mc:AlternateContent>
      </w:r>
      <w:r w:rsidRPr="007103A0">
        <w:rPr>
          <w:rFonts w:asciiTheme="minorBidi" w:hAnsiTheme="minorBidi"/>
          <w:b/>
          <w:i/>
          <w:szCs w:val="24"/>
        </w:rPr>
        <w:t>ABSTRACT</w:t>
      </w:r>
    </w:p>
    <w:p w:rsidR="007103A0" w:rsidRPr="00552A67" w:rsidRDefault="007103A0" w:rsidP="007103A0">
      <w:pPr>
        <w:spacing w:line="240" w:lineRule="auto"/>
        <w:jc w:val="both"/>
        <w:rPr>
          <w:rFonts w:asciiTheme="minorBidi" w:hAnsiTheme="minorBidi"/>
          <w:szCs w:val="24"/>
        </w:rPr>
      </w:pPr>
    </w:p>
    <w:p w:rsidR="007103A0" w:rsidRPr="00552A67" w:rsidRDefault="007103A0" w:rsidP="007103A0">
      <w:pPr>
        <w:spacing w:line="240" w:lineRule="auto"/>
        <w:jc w:val="both"/>
        <w:rPr>
          <w:rFonts w:asciiTheme="minorBidi" w:hAnsiTheme="minorBidi"/>
          <w:szCs w:val="24"/>
        </w:rPr>
      </w:pPr>
    </w:p>
    <w:p w:rsidR="007103A0" w:rsidRPr="00552A67" w:rsidRDefault="007103A0" w:rsidP="007103A0">
      <w:pPr>
        <w:spacing w:line="240" w:lineRule="auto"/>
        <w:jc w:val="both"/>
        <w:rPr>
          <w:rFonts w:asciiTheme="minorBidi" w:hAnsiTheme="minorBidi"/>
          <w:b/>
          <w:bCs/>
          <w:i/>
          <w:iCs/>
          <w:szCs w:val="24"/>
        </w:rPr>
      </w:pPr>
    </w:p>
    <w:p w:rsidR="007103A0" w:rsidRPr="00552A67" w:rsidRDefault="007103A0" w:rsidP="007103A0">
      <w:pPr>
        <w:spacing w:line="240" w:lineRule="auto"/>
        <w:jc w:val="both"/>
        <w:rPr>
          <w:rFonts w:asciiTheme="minorBidi" w:hAnsiTheme="minorBidi"/>
          <w:szCs w:val="24"/>
        </w:rPr>
      </w:pPr>
      <w:r w:rsidRPr="00552A67">
        <w:rPr>
          <w:rFonts w:asciiTheme="minorBidi" w:hAnsiTheme="minorBidi"/>
          <w:szCs w:val="24"/>
        </w:rPr>
        <w:t xml:space="preserve">Playing is a child's world, by playing </w:t>
      </w:r>
      <w:r>
        <w:rPr>
          <w:rFonts w:asciiTheme="minorBidi" w:hAnsiTheme="minorBidi"/>
          <w:szCs w:val="24"/>
        </w:rPr>
        <w:t xml:space="preserve">the </w:t>
      </w:r>
      <w:r w:rsidRPr="00552A67">
        <w:rPr>
          <w:rFonts w:asciiTheme="minorBidi" w:hAnsiTheme="minorBidi"/>
          <w:szCs w:val="24"/>
        </w:rPr>
        <w:t>children get the right stimulus, and understand life. So that aspects of child development can be achieved. The formulation of the problem in this study is: Is there an effect of Reality Counseling on Prosocial Behavior of Early Childhood in Kindergarten BAITURRAHMAN Montong Buak, D</w:t>
      </w:r>
      <w:r>
        <w:rPr>
          <w:rFonts w:asciiTheme="minorBidi" w:hAnsiTheme="minorBidi"/>
          <w:szCs w:val="24"/>
        </w:rPr>
        <w:t>esa</w:t>
      </w:r>
      <w:r w:rsidRPr="00552A67">
        <w:rPr>
          <w:rFonts w:asciiTheme="minorBidi" w:hAnsiTheme="minorBidi"/>
          <w:szCs w:val="24"/>
        </w:rPr>
        <w:t xml:space="preserve"> Village, Central Lombok</w:t>
      </w:r>
      <w:r>
        <w:rPr>
          <w:rFonts w:asciiTheme="minorBidi" w:hAnsiTheme="minorBidi"/>
          <w:szCs w:val="24"/>
        </w:rPr>
        <w:t xml:space="preserve">, </w:t>
      </w:r>
      <w:r w:rsidRPr="00552A67">
        <w:rPr>
          <w:rFonts w:asciiTheme="minorBidi" w:hAnsiTheme="minorBidi"/>
          <w:szCs w:val="24"/>
        </w:rPr>
        <w:t xml:space="preserve"> </w:t>
      </w:r>
      <w:r>
        <w:rPr>
          <w:rFonts w:asciiTheme="minorBidi" w:hAnsiTheme="minorBidi"/>
          <w:szCs w:val="24"/>
        </w:rPr>
        <w:t>in</w:t>
      </w:r>
      <w:r w:rsidRPr="00552A67">
        <w:rPr>
          <w:rFonts w:asciiTheme="minorBidi" w:hAnsiTheme="minorBidi"/>
          <w:szCs w:val="24"/>
        </w:rPr>
        <w:t xml:space="preserve"> Academic Year</w:t>
      </w:r>
      <w:r>
        <w:rPr>
          <w:rFonts w:asciiTheme="minorBidi" w:hAnsiTheme="minorBidi"/>
          <w:szCs w:val="24"/>
        </w:rPr>
        <w:t xml:space="preserve"> 2019/2020</w:t>
      </w:r>
      <w:r w:rsidRPr="00552A67">
        <w:rPr>
          <w:rFonts w:asciiTheme="minorBidi" w:hAnsiTheme="minorBidi"/>
          <w:szCs w:val="24"/>
        </w:rPr>
        <w:t>? While the purpose of this study was to determine the effect of Reality Counseling on Prosocial Behavior of Early Childhood in BAITURRAHMAN Montong Buak, D</w:t>
      </w:r>
      <w:r>
        <w:rPr>
          <w:rFonts w:asciiTheme="minorBidi" w:hAnsiTheme="minorBidi"/>
          <w:szCs w:val="24"/>
        </w:rPr>
        <w:t>esa</w:t>
      </w:r>
      <w:r w:rsidRPr="00552A67">
        <w:rPr>
          <w:rFonts w:asciiTheme="minorBidi" w:hAnsiTheme="minorBidi"/>
          <w:szCs w:val="24"/>
        </w:rPr>
        <w:t xml:space="preserve"> Village, Central Lombok</w:t>
      </w:r>
      <w:r>
        <w:rPr>
          <w:rFonts w:asciiTheme="minorBidi" w:hAnsiTheme="minorBidi"/>
          <w:szCs w:val="24"/>
        </w:rPr>
        <w:t xml:space="preserve">, </w:t>
      </w:r>
      <w:r w:rsidRPr="00552A67">
        <w:rPr>
          <w:rFonts w:asciiTheme="minorBidi" w:hAnsiTheme="minorBidi"/>
          <w:szCs w:val="24"/>
        </w:rPr>
        <w:t xml:space="preserve"> </w:t>
      </w:r>
      <w:r>
        <w:rPr>
          <w:rFonts w:asciiTheme="minorBidi" w:hAnsiTheme="minorBidi"/>
          <w:szCs w:val="24"/>
        </w:rPr>
        <w:t>in</w:t>
      </w:r>
      <w:r w:rsidRPr="00552A67">
        <w:rPr>
          <w:rFonts w:asciiTheme="minorBidi" w:hAnsiTheme="minorBidi"/>
          <w:szCs w:val="24"/>
        </w:rPr>
        <w:t xml:space="preserve"> Academic Year</w:t>
      </w:r>
      <w:r>
        <w:rPr>
          <w:rFonts w:asciiTheme="minorBidi" w:hAnsiTheme="minorBidi"/>
          <w:szCs w:val="24"/>
        </w:rPr>
        <w:t xml:space="preserve"> 2019/2020</w:t>
      </w:r>
      <w:r w:rsidRPr="00552A67">
        <w:rPr>
          <w:rFonts w:asciiTheme="minorBidi" w:hAnsiTheme="minorBidi"/>
          <w:szCs w:val="24"/>
        </w:rPr>
        <w:t>. The population in this study was 17 students, the sample used was 10 students. The data collection method used in this research is observation method as the main method, documentation method and interview as a complement. While the data analysis method used in this study is the method of statistical analysis with the t-test formula. Based on the results of data analysis, the t count obtained is 10, while the t-table value (10&gt; 1,833). This means that H0 is rejected while Ha is accepted. The conclusion obtained in this study is that there is an effect of Reality Counseling on Prosocial Behavior of Early Childhood in Kindergarten BAITURRAHMAN Montong Buak, D</w:t>
      </w:r>
      <w:r>
        <w:rPr>
          <w:rFonts w:asciiTheme="minorBidi" w:hAnsiTheme="minorBidi"/>
          <w:szCs w:val="24"/>
        </w:rPr>
        <w:t>esa</w:t>
      </w:r>
      <w:r w:rsidRPr="00552A67">
        <w:rPr>
          <w:rFonts w:asciiTheme="minorBidi" w:hAnsiTheme="minorBidi"/>
          <w:szCs w:val="24"/>
        </w:rPr>
        <w:t xml:space="preserve"> Village, Central Lombok</w:t>
      </w:r>
      <w:r>
        <w:rPr>
          <w:rFonts w:asciiTheme="minorBidi" w:hAnsiTheme="minorBidi"/>
          <w:szCs w:val="24"/>
        </w:rPr>
        <w:t xml:space="preserve">, </w:t>
      </w:r>
      <w:r w:rsidRPr="00552A67">
        <w:rPr>
          <w:rFonts w:asciiTheme="minorBidi" w:hAnsiTheme="minorBidi"/>
          <w:szCs w:val="24"/>
        </w:rPr>
        <w:t xml:space="preserve"> </w:t>
      </w:r>
      <w:r>
        <w:rPr>
          <w:rFonts w:asciiTheme="minorBidi" w:hAnsiTheme="minorBidi"/>
          <w:szCs w:val="24"/>
        </w:rPr>
        <w:t>in</w:t>
      </w:r>
      <w:r w:rsidRPr="00552A67">
        <w:rPr>
          <w:rFonts w:asciiTheme="minorBidi" w:hAnsiTheme="minorBidi"/>
          <w:szCs w:val="24"/>
        </w:rPr>
        <w:t xml:space="preserve"> Academic Year</w:t>
      </w:r>
      <w:r>
        <w:rPr>
          <w:rFonts w:asciiTheme="minorBidi" w:hAnsiTheme="minorBidi"/>
          <w:szCs w:val="24"/>
        </w:rPr>
        <w:t xml:space="preserve"> 2019/2020 was </w:t>
      </w:r>
      <w:r w:rsidRPr="00552A67">
        <w:rPr>
          <w:rFonts w:asciiTheme="minorBidi" w:hAnsiTheme="minorBidi"/>
          <w:szCs w:val="24"/>
        </w:rPr>
        <w:t>"significant".</w:t>
      </w:r>
    </w:p>
    <w:p w:rsidR="007103A0" w:rsidRDefault="007103A0" w:rsidP="007103A0">
      <w:pPr>
        <w:spacing w:line="240" w:lineRule="auto"/>
        <w:jc w:val="both"/>
        <w:rPr>
          <w:rFonts w:asciiTheme="minorBidi" w:hAnsiTheme="minorBidi"/>
          <w:b/>
          <w:bCs/>
          <w:i/>
          <w:iCs/>
          <w:szCs w:val="24"/>
          <w:lang w:val="en-US"/>
        </w:rPr>
      </w:pPr>
    </w:p>
    <w:p w:rsidR="007103A0" w:rsidRDefault="007103A0" w:rsidP="007103A0">
      <w:pPr>
        <w:spacing w:line="240" w:lineRule="auto"/>
        <w:jc w:val="both"/>
        <w:rPr>
          <w:rFonts w:asciiTheme="minorBidi" w:hAnsiTheme="minorBidi"/>
          <w:b/>
          <w:bCs/>
          <w:i/>
          <w:iCs/>
          <w:szCs w:val="24"/>
        </w:rPr>
      </w:pPr>
      <w:r w:rsidRPr="00552A67">
        <w:rPr>
          <w:rFonts w:asciiTheme="minorBidi" w:hAnsiTheme="minorBidi"/>
          <w:b/>
          <w:bCs/>
          <w:i/>
          <w:iCs/>
          <w:szCs w:val="24"/>
        </w:rPr>
        <w:t>Keywords: Reality Counseling, Prosocial Behavior</w:t>
      </w:r>
    </w:p>
    <w:p w:rsidR="007103A0" w:rsidRDefault="007103A0" w:rsidP="007103A0">
      <w:pPr>
        <w:rPr>
          <w:rFonts w:cs="Times New Roman"/>
          <w:b/>
          <w:szCs w:val="24"/>
        </w:rPr>
      </w:pPr>
      <w:r>
        <w:rPr>
          <w:rFonts w:cs="Times New Roman"/>
          <w:b/>
          <w:szCs w:val="24"/>
        </w:rPr>
        <w:br w:type="page"/>
      </w:r>
    </w:p>
    <w:p w:rsidR="00B46641" w:rsidRPr="006070B3" w:rsidRDefault="00B46641" w:rsidP="006070B3">
      <w:pPr>
        <w:rPr>
          <w:rFonts w:cs="Times New Roman"/>
          <w:b/>
          <w:szCs w:val="24"/>
          <w:lang w:val="en-US"/>
        </w:rPr>
        <w:sectPr w:rsidR="00B46641" w:rsidRPr="006070B3" w:rsidSect="00A45D75">
          <w:pgSz w:w="11906" w:h="16838"/>
          <w:pgMar w:top="1440" w:right="1440" w:bottom="1440" w:left="1440" w:header="708" w:footer="708" w:gutter="0"/>
          <w:cols w:space="708"/>
          <w:docGrid w:linePitch="360"/>
        </w:sectPr>
      </w:pPr>
    </w:p>
    <w:p w:rsidR="00F875C1" w:rsidRPr="00B46641" w:rsidRDefault="00B46641" w:rsidP="00942F06">
      <w:pPr>
        <w:shd w:val="clear" w:color="auto" w:fill="000000" w:themeFill="text1"/>
        <w:jc w:val="both"/>
        <w:rPr>
          <w:b/>
          <w:szCs w:val="24"/>
        </w:rPr>
      </w:pPr>
      <w:r w:rsidRPr="00B46641">
        <w:rPr>
          <w:b/>
          <w:szCs w:val="24"/>
        </w:rPr>
        <w:lastRenderedPageBreak/>
        <w:t>PENDAHULUAN</w:t>
      </w:r>
    </w:p>
    <w:p w:rsidR="007103A0" w:rsidRPr="00F00759" w:rsidRDefault="007103A0" w:rsidP="007103A0">
      <w:pPr>
        <w:spacing w:line="240" w:lineRule="auto"/>
        <w:ind w:firstLine="630"/>
        <w:jc w:val="both"/>
        <w:rPr>
          <w:rFonts w:cs="Times New Roman"/>
          <w:szCs w:val="24"/>
        </w:rPr>
      </w:pPr>
      <w:r w:rsidRPr="00F00759">
        <w:rPr>
          <w:rFonts w:cs="Times New Roman"/>
          <w:szCs w:val="24"/>
        </w:rPr>
        <w:t>Anak usia dini merupakan masa dimana anak mengalami perkembangan dan pertumbuhan yang sangat pesat dalam kehidupannya. Perkembangan dan pertumbuhan pada anak usia dini membutuhkan beragam stimulasi yang dapat membantunya untuk berkembang dengan baik sesuai dengan kebutuhan dan potensinya. Perkembangan yang optimal bagi anak ketika mengalami masa pertumbuhan fisik, perkembangan kognitif, motorik, emosi, bahasa serta sosial merupakan perkembangan yang selayaknya dicapai oleh setiap anak.</w:t>
      </w:r>
    </w:p>
    <w:p w:rsidR="007103A0" w:rsidRPr="00F00759" w:rsidRDefault="007103A0" w:rsidP="007103A0">
      <w:pPr>
        <w:spacing w:line="240" w:lineRule="auto"/>
        <w:ind w:firstLine="630"/>
        <w:jc w:val="both"/>
        <w:rPr>
          <w:rFonts w:cs="Times New Roman"/>
          <w:szCs w:val="24"/>
        </w:rPr>
      </w:pPr>
      <w:r w:rsidRPr="00F00759">
        <w:rPr>
          <w:rFonts w:cs="Times New Roman"/>
          <w:szCs w:val="24"/>
        </w:rPr>
        <w:t>Untuk mencapaipertumbuhan dan perkembangan yang optimal diperlukan proses pendidikan dan pembelajaran sesuai dengan kebutuhan anak sehingga seluruh potensi anak dapat terstimulasi secara maksimal.</w:t>
      </w:r>
      <w:r>
        <w:rPr>
          <w:rFonts w:cs="Times New Roman"/>
          <w:szCs w:val="24"/>
        </w:rPr>
        <w:t>Havighurst (2008: 98)</w:t>
      </w:r>
      <w:r w:rsidRPr="00F00759">
        <w:rPr>
          <w:rFonts w:cs="Times New Roman"/>
          <w:szCs w:val="24"/>
        </w:rPr>
        <w:t>menjelaskan bahwa tugas perkembangan masa kanak-kanak awal meliputi belajar perbedaan dan aturan-aturan jenis kelamin, kontak perasaan dengan orang lain, pembentukan pengertian sederhana, serta belajar tentang benar dan salah.</w:t>
      </w:r>
    </w:p>
    <w:p w:rsidR="007103A0" w:rsidRPr="00F00759" w:rsidRDefault="007103A0" w:rsidP="007103A0">
      <w:pPr>
        <w:spacing w:line="240" w:lineRule="auto"/>
        <w:ind w:firstLine="630"/>
        <w:jc w:val="both"/>
        <w:rPr>
          <w:rFonts w:cs="Times New Roman"/>
          <w:szCs w:val="24"/>
        </w:rPr>
      </w:pPr>
      <w:r w:rsidRPr="00F00759">
        <w:rPr>
          <w:rFonts w:cs="Times New Roman"/>
          <w:szCs w:val="24"/>
        </w:rPr>
        <w:t xml:space="preserve">Pendidikan Taman Kanak-kanak ini penting dalam membantu anak mencapai tugas-tugas perkembangan tersebut melalui rangsangan dan arahan yang positif. Hal ini dikarenakan keberhasilan pencapaian tugas-tugas perkembangan akan memberikan manfaat pada tahap perkembangan anak selanjutnya. Hal yang sebaliknya, anak akan mengalami hambatan pada perkembangan selanjutnya, jika anak mengalami kegagalan dalam mencapai beberapa atau seluruh tugas perkembangan masa kanak-kanak awal tersebut. </w:t>
      </w:r>
    </w:p>
    <w:p w:rsidR="007103A0" w:rsidRPr="00F00759" w:rsidRDefault="007103A0" w:rsidP="007103A0">
      <w:pPr>
        <w:spacing w:line="240" w:lineRule="auto"/>
        <w:ind w:left="14" w:firstLine="720"/>
        <w:jc w:val="both"/>
        <w:rPr>
          <w:rFonts w:cs="Times New Roman"/>
          <w:szCs w:val="24"/>
        </w:rPr>
      </w:pPr>
      <w:r w:rsidRPr="00F00759">
        <w:rPr>
          <w:rFonts w:cs="Times New Roman"/>
          <w:szCs w:val="24"/>
        </w:rPr>
        <w:t xml:space="preserve">Aspek perkembangan yang sangat penting dalam diri anak salah satunya aspek social.Aspek sosial ada kaitannya dengan hubungan interaksi anak dengan dengan lingkungan disekitarnya. Juntika dan Agustin (2013: 53-54) mengungkapkan bahwa salah satu peranan penting pendidikan prasekolah adalah </w:t>
      </w:r>
      <w:r w:rsidRPr="00F00759">
        <w:rPr>
          <w:rFonts w:cs="Times New Roman"/>
          <w:szCs w:val="24"/>
        </w:rPr>
        <w:lastRenderedPageBreak/>
        <w:t>membantu anak mengembangkan penyesuaian sosialnya, disekolah memasuki lingkungan sosial yang lebih luas daripada lingkungan sebelumnya.</w:t>
      </w:r>
    </w:p>
    <w:p w:rsidR="007103A0" w:rsidRDefault="007103A0" w:rsidP="007103A0">
      <w:pPr>
        <w:spacing w:line="240" w:lineRule="auto"/>
        <w:ind w:left="14" w:firstLine="720"/>
        <w:jc w:val="both"/>
        <w:rPr>
          <w:rFonts w:cs="Times New Roman"/>
          <w:szCs w:val="24"/>
        </w:rPr>
      </w:pPr>
      <w:r w:rsidRPr="00F00759">
        <w:rPr>
          <w:rFonts w:cs="Times New Roman"/>
          <w:szCs w:val="24"/>
        </w:rPr>
        <w:t>Kemampuan sosial yang memadai akan membantu anak mencapai penyesuaian sosial yang baik sehingga mampu berinteraksi secara positif dengan teman sebayanya. Salah satu kemampuan sosial yang penting untuk dimiliki adalah kemampuan untuk berperilaku prososial. Perilaku prososial adalah suatu tindakan suka rela untuk memberi manfaat pada orang lain (dalam Papalia &amp; Feldman, 2014: 296). Perilaku prososial ini bermanfaat bagi perkembangan sosial anak pada kehidupan selanjutnya, mengingat perilaku prososial bersifat stabil mulai dari masa kanak</w:t>
      </w:r>
      <w:r>
        <w:rPr>
          <w:rFonts w:cs="Times New Roman"/>
          <w:szCs w:val="24"/>
        </w:rPr>
        <w:t xml:space="preserve">-kanak hingga masa dewasa awal </w:t>
      </w:r>
      <w:r w:rsidRPr="00F00759">
        <w:rPr>
          <w:rFonts w:cs="Times New Roman"/>
          <w:szCs w:val="24"/>
        </w:rPr>
        <w:t xml:space="preserve">Eisenberg </w:t>
      </w:r>
      <w:r>
        <w:rPr>
          <w:rFonts w:cs="Times New Roman"/>
          <w:szCs w:val="24"/>
        </w:rPr>
        <w:t>(</w:t>
      </w:r>
      <w:r w:rsidRPr="00F00759">
        <w:rPr>
          <w:rFonts w:cs="Times New Roman"/>
          <w:szCs w:val="24"/>
        </w:rPr>
        <w:t xml:space="preserve">dalam Santrock, 2007: 140). Hal tersebut didukung dengan pendapat Goleman (2004: 48) yang menyatakan bahwa keberhasilan seseorang dalam hidup tidak hanya ditentukan oleh kecerdasan intelektual semata, akan tetapi banyak dipengaruhi oleh kecerdasan emosi dan perilaku prososial yang dimiliki orang tersebut. </w:t>
      </w:r>
    </w:p>
    <w:p w:rsidR="007103A0" w:rsidRPr="00F00759" w:rsidRDefault="007103A0" w:rsidP="007103A0">
      <w:pPr>
        <w:spacing w:line="240" w:lineRule="auto"/>
        <w:ind w:left="14" w:firstLine="720"/>
        <w:jc w:val="both"/>
        <w:rPr>
          <w:rFonts w:cs="Times New Roman"/>
          <w:szCs w:val="24"/>
        </w:rPr>
      </w:pPr>
      <w:r>
        <w:rPr>
          <w:rFonts w:cs="Times New Roman"/>
          <w:szCs w:val="24"/>
        </w:rPr>
        <w:t>Berdasarkan pendapat diatas maka dapat disimpulkan bahwa perilaku prososial sangat bermanfaat bagi perkembangan anak karena perilaku prososial bisa mempengaruhi keberhasilan seseorang dalam hidup.</w:t>
      </w:r>
    </w:p>
    <w:p w:rsidR="007103A0" w:rsidRPr="00F00759" w:rsidRDefault="007103A0" w:rsidP="007103A0">
      <w:pPr>
        <w:spacing w:line="240" w:lineRule="auto"/>
        <w:ind w:left="14" w:firstLine="720"/>
        <w:jc w:val="both"/>
        <w:rPr>
          <w:rFonts w:cs="Times New Roman"/>
          <w:szCs w:val="24"/>
        </w:rPr>
      </w:pPr>
      <w:r>
        <w:rPr>
          <w:rFonts w:cs="Times New Roman"/>
          <w:szCs w:val="24"/>
        </w:rPr>
        <w:t xml:space="preserve">Salah satu upaya </w:t>
      </w:r>
      <w:r w:rsidRPr="00F00759">
        <w:rPr>
          <w:rFonts w:cs="Times New Roman"/>
          <w:szCs w:val="24"/>
        </w:rPr>
        <w:t>untuk mengembangkan perilaku prososial anak tersebut adalah menggunakan konseling realita. Layanan bimbingan konseling realita merupakan sebagai bentuk upaya untuk membantu tercapainya perkembangan sosial anak secara optimal.Menurut Ernawulan Syaodih (2005: 45) bimbingan pada ranah perkembangan sosial anak ditujukan untuk membantu anak dalam menguasaiketerampilan sosial, yang mana tidak setiap anak mampu memiliki keterampilansosial yang diharapkan karena adanya perbedaan faktor yang mempengaruhi anak.</w:t>
      </w:r>
    </w:p>
    <w:p w:rsidR="007103A0" w:rsidRPr="00F00759" w:rsidRDefault="007103A0" w:rsidP="007103A0">
      <w:pPr>
        <w:spacing w:line="240" w:lineRule="auto"/>
        <w:ind w:firstLine="810"/>
        <w:jc w:val="both"/>
        <w:rPr>
          <w:rFonts w:cs="Times New Roman"/>
          <w:szCs w:val="24"/>
        </w:rPr>
      </w:pPr>
      <w:r w:rsidRPr="00F00759">
        <w:rPr>
          <w:rFonts w:cs="Times New Roman"/>
          <w:szCs w:val="24"/>
        </w:rPr>
        <w:lastRenderedPageBreak/>
        <w:t>Berdasarka hasil observasi di TK BAITURRAHMAN  Montong Buak Desa Darmaji Kabupaten Lombok Tengah ditemukan beberapa masalah yang dihadapi oleh anak di TK Baiturrahman Montong Buak Desa Darmaji yang berkaitan dengan perilaku sosial antara lain : tidak mau berbagi dengan temannya, tidak mau menghargai tema</w:t>
      </w:r>
      <w:r>
        <w:rPr>
          <w:rFonts w:cs="Times New Roman"/>
          <w:szCs w:val="24"/>
        </w:rPr>
        <w:t>n</w:t>
      </w:r>
      <w:r w:rsidRPr="00F00759">
        <w:rPr>
          <w:rFonts w:cs="Times New Roman"/>
          <w:szCs w:val="24"/>
        </w:rPr>
        <w:t>,  tidak mampu bergaul dengan</w:t>
      </w:r>
      <w:r>
        <w:rPr>
          <w:rFonts w:cs="Times New Roman"/>
          <w:szCs w:val="24"/>
        </w:rPr>
        <w:t xml:space="preserve"> teman</w:t>
      </w:r>
      <w:r w:rsidRPr="00F00759">
        <w:rPr>
          <w:rFonts w:cs="Times New Roman"/>
          <w:szCs w:val="24"/>
        </w:rPr>
        <w:t xml:space="preserve"> sebayanya. Untuk itu peneliti tertarik mengkaji lebih dalam tentang “ Pengaruh Konseling Realita Terhadap Perilaku Prososial Anak Usia Dini Di TK Baiturrahman Montong Buak Desa Darmaji Kabupaten Lombok Tengah Tahun Pelajaran 2019-2020”.</w:t>
      </w:r>
    </w:p>
    <w:p w:rsidR="00C86528" w:rsidRPr="00C86528" w:rsidRDefault="00C86528" w:rsidP="00C86528">
      <w:pPr>
        <w:pStyle w:val="ListParagraph"/>
        <w:spacing w:line="240" w:lineRule="auto"/>
        <w:ind w:left="0" w:right="2" w:firstLine="720"/>
        <w:jc w:val="both"/>
        <w:rPr>
          <w:rFonts w:ascii="Times New Roman" w:hAnsi="Times New Roman"/>
          <w:sz w:val="24"/>
          <w:szCs w:val="24"/>
        </w:rPr>
      </w:pPr>
    </w:p>
    <w:p w:rsidR="00B46641" w:rsidRPr="009C5CB6" w:rsidRDefault="009C5CB6" w:rsidP="00942F06">
      <w:pPr>
        <w:pStyle w:val="ListParagraph"/>
        <w:shd w:val="clear" w:color="auto" w:fill="000000"/>
        <w:spacing w:line="360" w:lineRule="auto"/>
        <w:ind w:left="0"/>
        <w:rPr>
          <w:rFonts w:ascii="Times New Roman" w:hAnsi="Times New Roman"/>
          <w:b/>
          <w:sz w:val="24"/>
          <w:szCs w:val="24"/>
          <w:lang w:val="en-US"/>
        </w:rPr>
      </w:pPr>
      <w:r>
        <w:rPr>
          <w:rFonts w:ascii="Times New Roman" w:hAnsi="Times New Roman"/>
          <w:b/>
          <w:sz w:val="24"/>
          <w:szCs w:val="24"/>
          <w:lang w:val="en-US"/>
        </w:rPr>
        <w:t>PEMBAHASAN</w:t>
      </w:r>
    </w:p>
    <w:p w:rsidR="007103A0" w:rsidRPr="007103A0" w:rsidRDefault="007103A0" w:rsidP="007103A0">
      <w:pPr>
        <w:spacing w:line="240" w:lineRule="auto"/>
        <w:jc w:val="both"/>
        <w:rPr>
          <w:szCs w:val="24"/>
        </w:rPr>
      </w:pPr>
      <w:r w:rsidRPr="007103A0">
        <w:rPr>
          <w:szCs w:val="24"/>
        </w:rPr>
        <w:t>Konseling Realita</w:t>
      </w:r>
    </w:p>
    <w:p w:rsidR="007103A0" w:rsidRPr="007103A0" w:rsidRDefault="007103A0" w:rsidP="007103A0">
      <w:pPr>
        <w:spacing w:line="240" w:lineRule="auto"/>
        <w:jc w:val="both"/>
        <w:rPr>
          <w:szCs w:val="24"/>
        </w:rPr>
      </w:pPr>
      <w:r w:rsidRPr="007103A0">
        <w:rPr>
          <w:szCs w:val="24"/>
        </w:rPr>
        <w:t>Pengertian Konseling Realita</w:t>
      </w:r>
    </w:p>
    <w:p w:rsidR="007103A0" w:rsidRPr="007103A0" w:rsidRDefault="007103A0" w:rsidP="007103A0">
      <w:pPr>
        <w:pStyle w:val="ListParagraph"/>
        <w:spacing w:after="0" w:line="240" w:lineRule="auto"/>
        <w:ind w:left="0"/>
        <w:jc w:val="both"/>
        <w:rPr>
          <w:rFonts w:ascii="Times New Roman" w:hAnsi="Times New Roman"/>
          <w:sz w:val="24"/>
          <w:szCs w:val="24"/>
        </w:rPr>
      </w:pPr>
      <w:r w:rsidRPr="007103A0">
        <w:rPr>
          <w:rFonts w:ascii="Times New Roman" w:hAnsi="Times New Roman"/>
          <w:sz w:val="24"/>
          <w:szCs w:val="24"/>
        </w:rPr>
        <w:t>Konseling adalah suatu proses yang terjadi dalam hubungan seseorang yang mengalami masalah yang tak dapat diatasinya dengan seorang petugas professional yang telah memperoleh latihan dan pengalaman untuk membantu agar klien memecahkan kesulitannya (S. Sofyan 2007 : 18).Konseling realita yaitu teknik layanan bimbingan dan konseling yang memungkinkan peserta didik mendapatkan layanan langsung tatap muka dengan guru pembimbing dalam rangka pembahasan pengentasan masalah pribadi yang diderita konseli (Hellen 2005: 84).</w:t>
      </w:r>
    </w:p>
    <w:p w:rsidR="007103A0" w:rsidRPr="007103A0" w:rsidRDefault="007103A0" w:rsidP="007103A0">
      <w:pPr>
        <w:pStyle w:val="ListParagraph"/>
        <w:spacing w:after="0" w:line="240" w:lineRule="auto"/>
        <w:ind w:left="0"/>
        <w:jc w:val="both"/>
        <w:rPr>
          <w:rFonts w:ascii="Times New Roman" w:hAnsi="Times New Roman"/>
          <w:sz w:val="24"/>
          <w:szCs w:val="24"/>
        </w:rPr>
      </w:pPr>
      <w:r w:rsidRPr="007103A0">
        <w:rPr>
          <w:rFonts w:ascii="Times New Roman" w:hAnsi="Times New Roman"/>
          <w:sz w:val="24"/>
          <w:szCs w:val="24"/>
        </w:rPr>
        <w:t>Menurut George dan Ccristiani (Darminto, 2006:7) mengungkapkan  bahwa terapi realita adalah salah satu pendekatan teoritik dalam konseling yang diklarifikasikan dalam perspektif perilaku (behavior theory), yang khususnya berakar pada pendekatan pengkondisian operan. Pada konseling realita memusatkan perhatian pada perilaku sekarang dan mengabadikan masa lampau.</w:t>
      </w:r>
    </w:p>
    <w:p w:rsidR="007103A0" w:rsidRPr="007103A0" w:rsidRDefault="007103A0" w:rsidP="007103A0">
      <w:pPr>
        <w:pStyle w:val="ListParagraph"/>
        <w:spacing w:after="0" w:line="240" w:lineRule="auto"/>
        <w:ind w:left="0"/>
        <w:jc w:val="both"/>
        <w:rPr>
          <w:rFonts w:ascii="Times New Roman" w:hAnsi="Times New Roman"/>
          <w:sz w:val="24"/>
          <w:szCs w:val="24"/>
        </w:rPr>
      </w:pPr>
      <w:r w:rsidRPr="007103A0">
        <w:rPr>
          <w:rFonts w:ascii="Times New Roman" w:hAnsi="Times New Roman"/>
          <w:sz w:val="24"/>
          <w:szCs w:val="24"/>
        </w:rPr>
        <w:t xml:space="preserve">Pada konseling realita, prilaku bermasalah dapat disepadankan dengan istilah yang dikemukakan Glasser (dalam Latipun 2005 : 128), yaitu “identitas kegagalan itu ditandai dengan keterasingan, penolakan </w:t>
      </w:r>
      <w:r w:rsidRPr="007103A0">
        <w:rPr>
          <w:rFonts w:ascii="Times New Roman" w:hAnsi="Times New Roman"/>
          <w:sz w:val="24"/>
          <w:szCs w:val="24"/>
        </w:rPr>
        <w:lastRenderedPageBreak/>
        <w:t>diri dan irrasionalitas, perilakunya kaku, tidak objektif, lemah, tidak bertanggung jawab, tidak bisa membuat pilihan secara realitas, kurang percaya diri dan menolak kenyataan.</w:t>
      </w:r>
    </w:p>
    <w:p w:rsidR="007103A0" w:rsidRPr="007103A0" w:rsidRDefault="007103A0" w:rsidP="007103A0">
      <w:pPr>
        <w:pStyle w:val="ListParagraph"/>
        <w:spacing w:after="0" w:line="240" w:lineRule="auto"/>
        <w:ind w:left="0"/>
        <w:jc w:val="both"/>
        <w:rPr>
          <w:rFonts w:ascii="Times New Roman" w:hAnsi="Times New Roman"/>
          <w:sz w:val="24"/>
          <w:szCs w:val="24"/>
        </w:rPr>
      </w:pPr>
      <w:r w:rsidRPr="007103A0">
        <w:rPr>
          <w:rFonts w:ascii="Times New Roman" w:hAnsi="Times New Roman"/>
          <w:sz w:val="24"/>
          <w:szCs w:val="24"/>
        </w:rPr>
        <w:t>Dari semua pendapat di atas dapat disimpulkan bahwa konseling realita adalah suatu teknik konseling yang berpusat pada tingkah laku sekarang dan tidak berfikir pada masa lampau ataupun masa depan. Konseling realita juga adalah konseling yang membimbing klien untuk bertanggung jawab atas keputusannya, serta dapat menindak lanjuti masalah yangsedang ia hadapi. Konseling realita juga berpusat pada 3R (Reality, right, dan responsibility).</w:t>
      </w:r>
    </w:p>
    <w:p w:rsidR="007103A0" w:rsidRPr="007103A0" w:rsidRDefault="007103A0" w:rsidP="007103A0">
      <w:pPr>
        <w:spacing w:line="240" w:lineRule="auto"/>
        <w:jc w:val="both"/>
        <w:rPr>
          <w:szCs w:val="24"/>
        </w:rPr>
      </w:pPr>
      <w:r w:rsidRPr="007103A0">
        <w:rPr>
          <w:szCs w:val="24"/>
        </w:rPr>
        <w:t>Tujuan Layanan Konseling Realita</w:t>
      </w:r>
    </w:p>
    <w:p w:rsidR="007103A0" w:rsidRPr="007103A0" w:rsidRDefault="007103A0" w:rsidP="007103A0">
      <w:pPr>
        <w:pStyle w:val="ListParagraph"/>
        <w:spacing w:after="0" w:line="240" w:lineRule="auto"/>
        <w:ind w:left="0"/>
        <w:jc w:val="both"/>
        <w:rPr>
          <w:rFonts w:ascii="Times New Roman" w:hAnsi="Times New Roman"/>
          <w:sz w:val="24"/>
          <w:szCs w:val="24"/>
        </w:rPr>
      </w:pPr>
      <w:r w:rsidRPr="007103A0">
        <w:rPr>
          <w:rFonts w:ascii="Times New Roman" w:hAnsi="Times New Roman"/>
          <w:sz w:val="24"/>
          <w:szCs w:val="24"/>
        </w:rPr>
        <w:t>Tujuan umum dari konseling realita adalah sama dengan tujuan hidup, yaitu individu mencapai kehidupan dengan success identity. Untuk itu dia harus bertanggung jawab, yaitu memiliki kemampuan mencapai kepuasan terhadap kebutuhan personalnya. Tujuan utama pendekatan konseling ini untuk membantu menghubungkan atau menghubungkan ulang konseli dengan orang lain yang mereka pilih untuk mendasari kualitas kehidupannya.</w:t>
      </w:r>
    </w:p>
    <w:p w:rsidR="007103A0" w:rsidRPr="007103A0" w:rsidRDefault="007103A0" w:rsidP="007103A0">
      <w:pPr>
        <w:spacing w:line="240" w:lineRule="auto"/>
        <w:jc w:val="both"/>
        <w:rPr>
          <w:szCs w:val="24"/>
        </w:rPr>
      </w:pPr>
      <w:r w:rsidRPr="007103A0">
        <w:rPr>
          <w:szCs w:val="24"/>
        </w:rPr>
        <w:t>Teknik Layanan Konseling Realita</w:t>
      </w:r>
    </w:p>
    <w:p w:rsidR="007103A0" w:rsidRPr="007103A0" w:rsidRDefault="007103A0" w:rsidP="007103A0">
      <w:pPr>
        <w:pStyle w:val="ListParagraph"/>
        <w:spacing w:after="0" w:line="240" w:lineRule="auto"/>
        <w:ind w:left="0"/>
        <w:jc w:val="both"/>
        <w:rPr>
          <w:rFonts w:ascii="Times New Roman" w:hAnsi="Times New Roman"/>
          <w:sz w:val="24"/>
          <w:szCs w:val="24"/>
        </w:rPr>
      </w:pPr>
      <w:r w:rsidRPr="007103A0">
        <w:rPr>
          <w:rFonts w:ascii="Times New Roman" w:hAnsi="Times New Roman"/>
          <w:sz w:val="24"/>
          <w:szCs w:val="24"/>
        </w:rPr>
        <w:t>Teknik konseling terlaksana karena proses konseling berjalan dengan baik. Proses konseling adalh peristiwa yang telah berlangsung dan memberi makna bagi peserta konseling tersebut.</w:t>
      </w:r>
    </w:p>
    <w:p w:rsidR="007103A0" w:rsidRPr="007103A0" w:rsidRDefault="007103A0" w:rsidP="007103A0">
      <w:pPr>
        <w:pStyle w:val="ListParagraph"/>
        <w:spacing w:after="0" w:line="240" w:lineRule="auto"/>
        <w:ind w:left="0"/>
        <w:jc w:val="both"/>
        <w:rPr>
          <w:rFonts w:ascii="Times New Roman" w:hAnsi="Times New Roman"/>
          <w:sz w:val="24"/>
          <w:szCs w:val="24"/>
        </w:rPr>
      </w:pPr>
      <w:r w:rsidRPr="007103A0">
        <w:rPr>
          <w:rFonts w:ascii="Times New Roman" w:hAnsi="Times New Roman"/>
          <w:sz w:val="24"/>
          <w:szCs w:val="24"/>
        </w:rPr>
        <w:t>Teknik konseling dalam pendekatan realita berpedoman pada dua unsur utama, yaitu penciftaan kondisi lingkungan yang kondusif dan beberapa prosedur yang menjadi pedoman untuk mendorong terjadinya perubahan pada konseli. Thompson, ( 2004: 115-120 ) mengemukakan beberapa tahap dalam konseling realita :</w:t>
      </w:r>
    </w:p>
    <w:p w:rsidR="007103A0" w:rsidRPr="007103A0" w:rsidRDefault="007103A0" w:rsidP="007103A0">
      <w:pPr>
        <w:spacing w:line="240" w:lineRule="auto"/>
        <w:jc w:val="both"/>
        <w:rPr>
          <w:szCs w:val="24"/>
        </w:rPr>
      </w:pPr>
      <w:r w:rsidRPr="007103A0">
        <w:rPr>
          <w:szCs w:val="24"/>
        </w:rPr>
        <w:t>Konselor menunjukkan keterlibatan dengan konseli</w:t>
      </w:r>
    </w:p>
    <w:p w:rsidR="007103A0" w:rsidRPr="007103A0" w:rsidRDefault="007103A0" w:rsidP="007103A0">
      <w:pPr>
        <w:pStyle w:val="ListParagraph"/>
        <w:spacing w:after="0" w:line="240" w:lineRule="auto"/>
        <w:ind w:left="0"/>
        <w:jc w:val="both"/>
        <w:rPr>
          <w:rFonts w:ascii="Times New Roman" w:hAnsi="Times New Roman"/>
          <w:sz w:val="24"/>
          <w:szCs w:val="24"/>
        </w:rPr>
      </w:pPr>
      <w:r w:rsidRPr="007103A0">
        <w:rPr>
          <w:rFonts w:ascii="Times New Roman" w:hAnsi="Times New Roman"/>
          <w:sz w:val="24"/>
          <w:szCs w:val="24"/>
        </w:rPr>
        <w:t xml:space="preserve">Pada tahap ini, konselor megawali pertemuan dengan berperilaku otentik, hangat dan menaruh perhatian pada </w:t>
      </w:r>
      <w:r w:rsidRPr="007103A0">
        <w:rPr>
          <w:rFonts w:ascii="Times New Roman" w:hAnsi="Times New Roman"/>
          <w:sz w:val="24"/>
          <w:szCs w:val="24"/>
        </w:rPr>
        <w:lastRenderedPageBreak/>
        <w:t>hubungannya yangsedang dibangun, konselor harus dapat melibatkan diri pada konseli dengan memperlibatkan perilaku hangat dan ramah.</w:t>
      </w:r>
    </w:p>
    <w:p w:rsidR="007103A0" w:rsidRPr="007103A0" w:rsidRDefault="007103A0" w:rsidP="007103A0">
      <w:pPr>
        <w:pStyle w:val="ListParagraph"/>
        <w:spacing w:after="0" w:line="240" w:lineRule="auto"/>
        <w:ind w:left="0"/>
        <w:jc w:val="both"/>
        <w:rPr>
          <w:rFonts w:ascii="Times New Roman" w:hAnsi="Times New Roman"/>
          <w:sz w:val="24"/>
          <w:szCs w:val="24"/>
        </w:rPr>
      </w:pPr>
      <w:r w:rsidRPr="007103A0">
        <w:rPr>
          <w:rFonts w:ascii="Times New Roman" w:hAnsi="Times New Roman"/>
          <w:sz w:val="24"/>
          <w:szCs w:val="24"/>
        </w:rPr>
        <w:t>Hubungan yang terbangun antara konselor dan konseli sangat penting, sebab konseli akan terbuka dan bersdia menajlani proses konseling jika dia merasa bahwa konselornya terlibat, bersahabat dan dapat dipercaya. Oleh karena itu penerimaan positif sangatlah esensial agar proses konseling berjalan efektif.</w:t>
      </w:r>
    </w:p>
    <w:p w:rsidR="007103A0" w:rsidRPr="007103A0" w:rsidRDefault="007103A0" w:rsidP="007103A0">
      <w:pPr>
        <w:spacing w:line="240" w:lineRule="auto"/>
        <w:jc w:val="both"/>
        <w:rPr>
          <w:szCs w:val="24"/>
        </w:rPr>
      </w:pPr>
      <w:r w:rsidRPr="007103A0">
        <w:rPr>
          <w:szCs w:val="24"/>
        </w:rPr>
        <w:t>Fokus pada perilaku sekarang</w:t>
      </w:r>
    </w:p>
    <w:p w:rsidR="007103A0" w:rsidRPr="007103A0" w:rsidRDefault="007103A0" w:rsidP="007103A0">
      <w:pPr>
        <w:pStyle w:val="ListParagraph"/>
        <w:spacing w:after="0" w:line="240" w:lineRule="auto"/>
        <w:ind w:left="0"/>
        <w:jc w:val="both"/>
        <w:rPr>
          <w:rFonts w:ascii="Times New Roman" w:hAnsi="Times New Roman"/>
          <w:sz w:val="24"/>
          <w:szCs w:val="24"/>
        </w:rPr>
      </w:pPr>
      <w:r w:rsidRPr="007103A0">
        <w:rPr>
          <w:rFonts w:ascii="Times New Roman" w:hAnsi="Times New Roman"/>
          <w:sz w:val="24"/>
          <w:szCs w:val="24"/>
        </w:rPr>
        <w:t>Setelah konseli dapat melibatkan diri pada konselor, maka konselor menanyakan pada konseli apa yang akan dilakukannya sekarang. Tahap ini merupakan eksplorasi diri baik konseli.Konseli merupakan eksplorasi diri bagi konseli. Konseli mengungkapkan ketidaknyamanan yang ia rasakan dalam menghadapi permsalahannya. Lalu Konselor meminta konseli mendeskripsikan hal–hal apa saja yang telah dilakukan dalam menghadapi kondisi tersebut.</w:t>
      </w:r>
    </w:p>
    <w:p w:rsidR="007103A0" w:rsidRPr="007103A0" w:rsidRDefault="007103A0" w:rsidP="007103A0">
      <w:pPr>
        <w:pStyle w:val="ListParagraph"/>
        <w:spacing w:after="0" w:line="240" w:lineRule="auto"/>
        <w:ind w:left="0"/>
        <w:jc w:val="both"/>
        <w:rPr>
          <w:rFonts w:ascii="Times New Roman" w:hAnsi="Times New Roman"/>
          <w:sz w:val="24"/>
          <w:szCs w:val="24"/>
        </w:rPr>
      </w:pPr>
    </w:p>
    <w:p w:rsidR="007103A0" w:rsidRPr="007103A0" w:rsidRDefault="007103A0" w:rsidP="007103A0">
      <w:pPr>
        <w:spacing w:line="240" w:lineRule="auto"/>
        <w:jc w:val="both"/>
        <w:rPr>
          <w:szCs w:val="24"/>
        </w:rPr>
      </w:pPr>
      <w:r w:rsidRPr="007103A0">
        <w:rPr>
          <w:szCs w:val="24"/>
        </w:rPr>
        <w:t>Mengeksplorasi total behavior konseli</w:t>
      </w:r>
    </w:p>
    <w:p w:rsidR="007103A0" w:rsidRPr="007103A0" w:rsidRDefault="007103A0" w:rsidP="007103A0">
      <w:pPr>
        <w:pStyle w:val="ListParagraph"/>
        <w:spacing w:after="0" w:line="240" w:lineRule="auto"/>
        <w:ind w:left="0"/>
        <w:jc w:val="both"/>
        <w:rPr>
          <w:rFonts w:ascii="Times New Roman" w:hAnsi="Times New Roman"/>
          <w:sz w:val="24"/>
          <w:szCs w:val="24"/>
        </w:rPr>
      </w:pPr>
      <w:r w:rsidRPr="007103A0">
        <w:rPr>
          <w:rFonts w:ascii="Times New Roman" w:hAnsi="Times New Roman"/>
          <w:sz w:val="24"/>
          <w:szCs w:val="24"/>
        </w:rPr>
        <w:t>Menanyakan apa yang dilakukan konseli, yaitu konselor menanyakan secara sfesifik apasaja yang dilakukan konseli, cara pandang dalam konseling realita, akar permasalahan konseli bersumber dalam prilakunya, bukan pda perasaannya. Dalam pandangan konseling realita, yang harus diatasi bukan kecemasan konseli, tetapi apa saja yang telah dilakukannya untuk mengahadapi masalah.</w:t>
      </w:r>
    </w:p>
    <w:p w:rsidR="007103A0" w:rsidRPr="007103A0" w:rsidRDefault="007103A0" w:rsidP="007103A0">
      <w:pPr>
        <w:spacing w:line="240" w:lineRule="auto"/>
        <w:jc w:val="both"/>
        <w:rPr>
          <w:szCs w:val="24"/>
        </w:rPr>
      </w:pPr>
      <w:r w:rsidRPr="007103A0">
        <w:rPr>
          <w:szCs w:val="24"/>
        </w:rPr>
        <w:t>Konseli Menilai diri sendiri atau melakukan evaluasi.</w:t>
      </w:r>
    </w:p>
    <w:p w:rsidR="007103A0" w:rsidRPr="007103A0" w:rsidRDefault="007103A0" w:rsidP="007103A0">
      <w:pPr>
        <w:pStyle w:val="ListParagraph"/>
        <w:spacing w:after="0" w:line="240" w:lineRule="auto"/>
        <w:ind w:left="0"/>
        <w:jc w:val="both"/>
        <w:rPr>
          <w:rFonts w:ascii="Times New Roman" w:hAnsi="Times New Roman"/>
          <w:sz w:val="24"/>
          <w:szCs w:val="24"/>
        </w:rPr>
      </w:pPr>
      <w:r w:rsidRPr="007103A0">
        <w:rPr>
          <w:rFonts w:ascii="Times New Roman" w:hAnsi="Times New Roman"/>
          <w:sz w:val="24"/>
          <w:szCs w:val="24"/>
        </w:rPr>
        <w:t>Pada tahap ini konselor menanyakan pada konseli apakah prilakunya tidak untuk menilai benar atau salah perilaku konseli, teapi membimbing konseli untuk menilai perilakuknya saat ini, memberikan kesempatan pada konseli untuk mengevaluasi, apakah ia cukup terbantu dengan pilihannya tersebut.</w:t>
      </w:r>
    </w:p>
    <w:p w:rsidR="007103A0" w:rsidRPr="007103A0" w:rsidRDefault="007103A0" w:rsidP="007103A0">
      <w:pPr>
        <w:spacing w:line="240" w:lineRule="auto"/>
        <w:jc w:val="both"/>
        <w:rPr>
          <w:szCs w:val="24"/>
        </w:rPr>
      </w:pPr>
      <w:r w:rsidRPr="007103A0">
        <w:rPr>
          <w:szCs w:val="24"/>
        </w:rPr>
        <w:t>Merencanakan tindakan yang bertanggung jawab.</w:t>
      </w:r>
    </w:p>
    <w:p w:rsidR="007103A0" w:rsidRPr="007103A0" w:rsidRDefault="007103A0" w:rsidP="007103A0">
      <w:pPr>
        <w:pStyle w:val="ListParagraph"/>
        <w:spacing w:after="0" w:line="240" w:lineRule="auto"/>
        <w:ind w:left="0"/>
        <w:jc w:val="both"/>
        <w:rPr>
          <w:rFonts w:ascii="Times New Roman" w:hAnsi="Times New Roman"/>
          <w:sz w:val="24"/>
          <w:szCs w:val="24"/>
        </w:rPr>
      </w:pPr>
      <w:r w:rsidRPr="007103A0">
        <w:rPr>
          <w:rFonts w:ascii="Times New Roman" w:hAnsi="Times New Roman"/>
          <w:sz w:val="24"/>
          <w:szCs w:val="24"/>
        </w:rPr>
        <w:lastRenderedPageBreak/>
        <w:t>Tahap ketika konseli mulai menyadari bahwa perilakunya tidak menyelesaikan masalah, dan tidak cukup menolong keadaan dirinya, dilanjutkan dengan membuat perencanaan tindakan yang lebih bertanggung jawab.Rencana yang disusun sifatnya spesifik dan konkrit. Hal – hal apa saja yang dilakukan konseli untuk keluar dari permasalahan yang dihadapinya.</w:t>
      </w:r>
    </w:p>
    <w:p w:rsidR="007103A0" w:rsidRPr="007103A0" w:rsidRDefault="007103A0" w:rsidP="007103A0">
      <w:pPr>
        <w:spacing w:line="240" w:lineRule="auto"/>
        <w:jc w:val="both"/>
        <w:rPr>
          <w:szCs w:val="24"/>
        </w:rPr>
      </w:pPr>
      <w:r w:rsidRPr="007103A0">
        <w:rPr>
          <w:szCs w:val="24"/>
        </w:rPr>
        <w:t>Membuat komitmen</w:t>
      </w:r>
    </w:p>
    <w:p w:rsidR="007103A0" w:rsidRPr="007103A0" w:rsidRDefault="007103A0" w:rsidP="007103A0">
      <w:pPr>
        <w:pStyle w:val="ListParagraph"/>
        <w:spacing w:after="0" w:line="240" w:lineRule="auto"/>
        <w:ind w:left="0"/>
        <w:jc w:val="both"/>
        <w:rPr>
          <w:rFonts w:ascii="Times New Roman" w:hAnsi="Times New Roman"/>
          <w:sz w:val="24"/>
          <w:szCs w:val="24"/>
        </w:rPr>
      </w:pPr>
      <w:r w:rsidRPr="007103A0">
        <w:rPr>
          <w:rFonts w:ascii="Times New Roman" w:hAnsi="Times New Roman"/>
          <w:sz w:val="24"/>
          <w:szCs w:val="24"/>
        </w:rPr>
        <w:t>Konselor mendorong konseli untuk merealisasikan rencana yang telah disusun bersama konselor sesuai dengan jangka waktu yang telah ditetapkan.</w:t>
      </w:r>
    </w:p>
    <w:p w:rsidR="007103A0" w:rsidRPr="007103A0" w:rsidRDefault="007103A0" w:rsidP="007103A0">
      <w:pPr>
        <w:spacing w:line="240" w:lineRule="auto"/>
        <w:jc w:val="both"/>
        <w:rPr>
          <w:szCs w:val="24"/>
        </w:rPr>
      </w:pPr>
      <w:r w:rsidRPr="007103A0">
        <w:rPr>
          <w:szCs w:val="24"/>
        </w:rPr>
        <w:t>Tindak Lanjut</w:t>
      </w:r>
    </w:p>
    <w:p w:rsidR="007103A0" w:rsidRPr="007103A0" w:rsidRDefault="007103A0" w:rsidP="007103A0">
      <w:pPr>
        <w:pStyle w:val="ListParagraph"/>
        <w:spacing w:after="0" w:line="240" w:lineRule="auto"/>
        <w:ind w:left="0"/>
        <w:jc w:val="both"/>
        <w:rPr>
          <w:rFonts w:ascii="Times New Roman" w:hAnsi="Times New Roman"/>
          <w:sz w:val="24"/>
          <w:szCs w:val="24"/>
        </w:rPr>
      </w:pPr>
      <w:r w:rsidRPr="007103A0">
        <w:rPr>
          <w:rFonts w:ascii="Times New Roman" w:hAnsi="Times New Roman"/>
          <w:sz w:val="24"/>
          <w:szCs w:val="24"/>
        </w:rPr>
        <w:t>Tahap ini merupakan tahap akhir dalam konseling.Konselor dan Konseli mengevaluasi perkembangan yang dicapai, konseli dapat berakhir atau dilanjutkan jika tujuan yang telah ditetapkan belum tercapai.</w:t>
      </w:r>
    </w:p>
    <w:p w:rsidR="007103A0" w:rsidRPr="007103A0" w:rsidRDefault="007103A0" w:rsidP="007103A0">
      <w:pPr>
        <w:spacing w:line="240" w:lineRule="auto"/>
        <w:jc w:val="both"/>
        <w:rPr>
          <w:szCs w:val="24"/>
        </w:rPr>
      </w:pPr>
      <w:r w:rsidRPr="007103A0">
        <w:rPr>
          <w:szCs w:val="24"/>
        </w:rPr>
        <w:t>Kegiatan Pendukung Konseling Realita</w:t>
      </w:r>
    </w:p>
    <w:p w:rsidR="007103A0" w:rsidRPr="007103A0" w:rsidRDefault="007103A0" w:rsidP="007103A0">
      <w:pPr>
        <w:pStyle w:val="ListParagraph"/>
        <w:spacing w:after="0" w:line="240" w:lineRule="auto"/>
        <w:ind w:left="0"/>
        <w:jc w:val="both"/>
        <w:rPr>
          <w:rFonts w:ascii="Times New Roman" w:hAnsi="Times New Roman"/>
          <w:sz w:val="24"/>
          <w:szCs w:val="24"/>
        </w:rPr>
      </w:pPr>
      <w:r w:rsidRPr="007103A0">
        <w:rPr>
          <w:rFonts w:ascii="Times New Roman" w:hAnsi="Times New Roman"/>
          <w:sz w:val="24"/>
          <w:szCs w:val="24"/>
        </w:rPr>
        <w:t>Seperti layanan–layanan yang lain, konseling realita juga membutuhkan kegiatan pendukung. Adapun kegiatan pendukung layanan konseling realita adalah :</w:t>
      </w:r>
    </w:p>
    <w:p w:rsidR="007103A0" w:rsidRPr="007103A0" w:rsidRDefault="007103A0" w:rsidP="007103A0">
      <w:pPr>
        <w:spacing w:line="240" w:lineRule="auto"/>
        <w:jc w:val="both"/>
        <w:rPr>
          <w:szCs w:val="24"/>
        </w:rPr>
      </w:pPr>
      <w:r w:rsidRPr="007103A0">
        <w:rPr>
          <w:szCs w:val="24"/>
        </w:rPr>
        <w:t>Aplikasi instrument</w:t>
      </w:r>
    </w:p>
    <w:p w:rsidR="007103A0" w:rsidRPr="007103A0" w:rsidRDefault="007103A0" w:rsidP="007103A0">
      <w:pPr>
        <w:pStyle w:val="ListParagraph"/>
        <w:spacing w:after="0" w:line="240" w:lineRule="auto"/>
        <w:ind w:left="0"/>
        <w:jc w:val="both"/>
        <w:rPr>
          <w:rFonts w:ascii="Times New Roman" w:hAnsi="Times New Roman"/>
          <w:sz w:val="24"/>
          <w:szCs w:val="24"/>
        </w:rPr>
      </w:pPr>
      <w:r w:rsidRPr="007103A0">
        <w:rPr>
          <w:rFonts w:ascii="Times New Roman" w:hAnsi="Times New Roman"/>
          <w:sz w:val="24"/>
          <w:szCs w:val="24"/>
        </w:rPr>
        <w:t>Adapun yang perlu diperhatikan dalam aplikasi instrumentasi ini adalah : a). Materi yang hendak diungkapkan, b). Bentuk instrument yang hendak digunakan, dan juga dibantu dengan responden yang bertugas untuk mengerjakan instrument baik tes maupun non tes melalui pengadministrasi yang diselenggarakan oleh konselor.</w:t>
      </w:r>
    </w:p>
    <w:p w:rsidR="007103A0" w:rsidRPr="007103A0" w:rsidRDefault="007103A0" w:rsidP="007103A0">
      <w:pPr>
        <w:spacing w:line="240" w:lineRule="auto"/>
        <w:jc w:val="both"/>
        <w:rPr>
          <w:szCs w:val="24"/>
        </w:rPr>
      </w:pPr>
      <w:r w:rsidRPr="007103A0">
        <w:rPr>
          <w:szCs w:val="24"/>
        </w:rPr>
        <w:t>Himpunan data</w:t>
      </w:r>
    </w:p>
    <w:p w:rsidR="007103A0" w:rsidRPr="007103A0" w:rsidRDefault="007103A0" w:rsidP="007103A0">
      <w:pPr>
        <w:pStyle w:val="ListParagraph"/>
        <w:spacing w:after="0" w:line="240" w:lineRule="auto"/>
        <w:ind w:left="0"/>
        <w:jc w:val="both"/>
        <w:rPr>
          <w:rFonts w:ascii="Times New Roman" w:hAnsi="Times New Roman"/>
          <w:sz w:val="24"/>
          <w:szCs w:val="24"/>
        </w:rPr>
      </w:pPr>
      <w:r w:rsidRPr="007103A0">
        <w:rPr>
          <w:rFonts w:ascii="Times New Roman" w:hAnsi="Times New Roman"/>
          <w:sz w:val="24"/>
          <w:szCs w:val="24"/>
        </w:rPr>
        <w:t>Himpunan data adalah kegiatan untuk menghimpun seluruh data dan keteranan yang relevan dengan keperluan pengembangan peserta didik. Himpunan data diselenggarakan secara berkelanjutan, sistematik, komerhensif, terpadu dan sifatnya tertutup.Kegiatan ini memiliki fungsi pemahaman.</w:t>
      </w:r>
    </w:p>
    <w:p w:rsidR="007103A0" w:rsidRPr="007103A0" w:rsidRDefault="007103A0" w:rsidP="007103A0">
      <w:pPr>
        <w:spacing w:line="240" w:lineRule="auto"/>
        <w:jc w:val="both"/>
        <w:rPr>
          <w:szCs w:val="24"/>
        </w:rPr>
      </w:pPr>
      <w:r w:rsidRPr="007103A0">
        <w:rPr>
          <w:szCs w:val="24"/>
        </w:rPr>
        <w:t>Konfrensi Kasus</w:t>
      </w:r>
    </w:p>
    <w:p w:rsidR="007103A0" w:rsidRPr="007103A0" w:rsidRDefault="007103A0" w:rsidP="007103A0">
      <w:pPr>
        <w:pStyle w:val="ListParagraph"/>
        <w:spacing w:after="0" w:line="240" w:lineRule="auto"/>
        <w:ind w:left="0"/>
        <w:jc w:val="both"/>
        <w:rPr>
          <w:rFonts w:ascii="Times New Roman" w:hAnsi="Times New Roman"/>
          <w:sz w:val="24"/>
          <w:szCs w:val="24"/>
        </w:rPr>
      </w:pPr>
      <w:r w:rsidRPr="007103A0">
        <w:rPr>
          <w:rFonts w:ascii="Times New Roman" w:hAnsi="Times New Roman"/>
          <w:sz w:val="24"/>
          <w:szCs w:val="24"/>
        </w:rPr>
        <w:t xml:space="preserve">Konfrensi Kasus adalah kegiatan untuk membahsa permsalahan peserta didik dalam suatu pertemuan yang dihadiri oleh </w:t>
      </w:r>
      <w:r w:rsidRPr="007103A0">
        <w:rPr>
          <w:rFonts w:ascii="Times New Roman" w:hAnsi="Times New Roman"/>
          <w:sz w:val="24"/>
          <w:szCs w:val="24"/>
        </w:rPr>
        <w:lastRenderedPageBreak/>
        <w:t>pihak–pihak yang dapat memberikan keterangan, kemudahan dan komitmen bagi terentasakannya permsalahan konseli.Pertemuan konfrensi kasus bersifat terbatas dan tertutup.Kegiatan Konferensi kasus memiliki fungsi pemahaman dan pengentasan.</w:t>
      </w:r>
    </w:p>
    <w:p w:rsidR="007103A0" w:rsidRPr="007103A0" w:rsidRDefault="007103A0" w:rsidP="007103A0">
      <w:pPr>
        <w:spacing w:line="240" w:lineRule="auto"/>
        <w:jc w:val="both"/>
        <w:rPr>
          <w:szCs w:val="24"/>
        </w:rPr>
      </w:pPr>
      <w:r w:rsidRPr="007103A0">
        <w:rPr>
          <w:szCs w:val="24"/>
        </w:rPr>
        <w:t>Kunjungan Rumah</w:t>
      </w:r>
    </w:p>
    <w:p w:rsidR="007103A0" w:rsidRPr="007103A0" w:rsidRDefault="007103A0" w:rsidP="007103A0">
      <w:pPr>
        <w:pStyle w:val="ListParagraph"/>
        <w:spacing w:after="0" w:line="240" w:lineRule="auto"/>
        <w:ind w:left="0"/>
        <w:jc w:val="both"/>
        <w:rPr>
          <w:rFonts w:ascii="Times New Roman" w:hAnsi="Times New Roman"/>
          <w:sz w:val="24"/>
          <w:szCs w:val="24"/>
        </w:rPr>
      </w:pPr>
      <w:r w:rsidRPr="007103A0">
        <w:rPr>
          <w:rFonts w:ascii="Times New Roman" w:hAnsi="Times New Roman"/>
          <w:sz w:val="24"/>
          <w:szCs w:val="24"/>
        </w:rPr>
        <w:t>Kunjungan rumah merupakan kegiatan untuk memperoleh data, keterangan, kemudahan serta komitmen bagi terentaskannya permsalahan peserta didik meallui kunjungan rumah konseli. Kerja sama dengan orang tua sangat diperlukan, dengan tujuan untuk memperoleh keterangan dan membangun komitmen dari pihak orang tua/keluarga untuk mengentaskan permsalahan konseli. Kegiatan ini memiliki fungsi pemahaman dan pengentasan.</w:t>
      </w:r>
    </w:p>
    <w:p w:rsidR="007103A0" w:rsidRPr="007103A0" w:rsidRDefault="007103A0" w:rsidP="007103A0">
      <w:pPr>
        <w:spacing w:line="240" w:lineRule="auto"/>
        <w:jc w:val="both"/>
        <w:rPr>
          <w:szCs w:val="24"/>
        </w:rPr>
      </w:pPr>
      <w:r w:rsidRPr="007103A0">
        <w:rPr>
          <w:szCs w:val="24"/>
        </w:rPr>
        <w:t>Alih Tangan Kasus</w:t>
      </w:r>
    </w:p>
    <w:p w:rsidR="007103A0" w:rsidRPr="007103A0" w:rsidRDefault="007103A0" w:rsidP="007103A0">
      <w:pPr>
        <w:pStyle w:val="ListParagraph"/>
        <w:spacing w:after="0" w:line="240" w:lineRule="auto"/>
        <w:ind w:left="0"/>
        <w:jc w:val="both"/>
        <w:rPr>
          <w:rFonts w:ascii="Times New Roman" w:hAnsi="Times New Roman"/>
          <w:sz w:val="24"/>
          <w:szCs w:val="24"/>
        </w:rPr>
      </w:pPr>
      <w:r w:rsidRPr="007103A0">
        <w:rPr>
          <w:rFonts w:ascii="Times New Roman" w:hAnsi="Times New Roman"/>
          <w:sz w:val="24"/>
          <w:szCs w:val="24"/>
        </w:rPr>
        <w:t>Alih tangan kasus adalah kegiatan untuk memperoleh penanganan yang lebih tepat dan tuntas atas permasalahan yang dialami konseli dengan memindahkan penanganan kasus kepihak lain yang lebih kompeten, seperti kepada guru mata pelajaran atau konselor, dokter serta ahli lainnya, dengan tujuan agar peserta didik dapat memperoleh penanganan yang lebih tepat dan tuntas atas permasalahan yang dihadapinya melalui pihak yang lebih kompeten. Fungsi kegiatan ini adalah pengentasan.</w:t>
      </w:r>
    </w:p>
    <w:p w:rsidR="007103A0" w:rsidRPr="007103A0" w:rsidRDefault="007103A0" w:rsidP="007103A0">
      <w:pPr>
        <w:spacing w:line="240" w:lineRule="auto"/>
        <w:jc w:val="both"/>
        <w:rPr>
          <w:rFonts w:eastAsia="Times New Roman"/>
          <w:szCs w:val="24"/>
        </w:rPr>
      </w:pPr>
      <w:r w:rsidRPr="007103A0">
        <w:rPr>
          <w:rFonts w:eastAsia="Times New Roman"/>
          <w:szCs w:val="24"/>
        </w:rPr>
        <w:t>Perilaku Prososial</w:t>
      </w:r>
    </w:p>
    <w:p w:rsidR="007103A0" w:rsidRPr="007103A0" w:rsidRDefault="007103A0" w:rsidP="007103A0">
      <w:pPr>
        <w:spacing w:line="240" w:lineRule="auto"/>
        <w:jc w:val="both"/>
        <w:rPr>
          <w:rFonts w:eastAsia="Times New Roman"/>
          <w:szCs w:val="24"/>
        </w:rPr>
      </w:pPr>
      <w:r w:rsidRPr="007103A0">
        <w:rPr>
          <w:rFonts w:eastAsia="Times New Roman"/>
          <w:szCs w:val="24"/>
        </w:rPr>
        <w:t xml:space="preserve">Pengertian prososial </w:t>
      </w:r>
    </w:p>
    <w:p w:rsidR="007103A0" w:rsidRPr="007103A0" w:rsidRDefault="007103A0" w:rsidP="007103A0">
      <w:pPr>
        <w:spacing w:line="240" w:lineRule="auto"/>
        <w:ind w:right="-45"/>
        <w:jc w:val="both"/>
        <w:rPr>
          <w:rFonts w:eastAsia="Times New Roman" w:cs="Times New Roman"/>
          <w:szCs w:val="24"/>
        </w:rPr>
      </w:pPr>
      <w:r w:rsidRPr="007103A0">
        <w:rPr>
          <w:rFonts w:eastAsia="Times New Roman" w:cs="Times New Roman"/>
          <w:szCs w:val="24"/>
        </w:rPr>
        <w:t xml:space="preserve">Menurut Papalia, dkk (2009: 413) perilaku prososial adalah segala perilaku suka rela yang ditujukan untuk membantu orang lain. Hal yang hampir sama diungkapkan oleh Myers (2012: 416) yang menjelaskan bahwa perilaku prososial adalah perilaku sosial yang bersifat menolong, membangun, dan positif, di mana hal tersebut merupakan kebalikan dari perilaku antisosial. Junttila (2010: 49-50) juga menyampaikan bahwa perilaku prososial merupakan bagian dari kompetensi sosial yang terdiri dari perilaku kooperatif dan </w:t>
      </w:r>
      <w:r w:rsidRPr="007103A0">
        <w:rPr>
          <w:rFonts w:eastAsia="Times New Roman" w:cs="Times New Roman"/>
          <w:szCs w:val="24"/>
        </w:rPr>
        <w:lastRenderedPageBreak/>
        <w:t>empati yang menguntungkan bagi orang lain.</w:t>
      </w:r>
    </w:p>
    <w:p w:rsidR="007103A0" w:rsidRPr="007103A0" w:rsidRDefault="007103A0" w:rsidP="007103A0">
      <w:pPr>
        <w:spacing w:line="240" w:lineRule="auto"/>
        <w:ind w:right="-45"/>
        <w:jc w:val="both"/>
        <w:rPr>
          <w:rFonts w:eastAsia="Times New Roman" w:cs="Times New Roman"/>
          <w:szCs w:val="24"/>
        </w:rPr>
      </w:pPr>
      <w:r w:rsidRPr="007103A0">
        <w:rPr>
          <w:rFonts w:eastAsia="Times New Roman" w:cs="Times New Roman"/>
          <w:szCs w:val="24"/>
        </w:rPr>
        <w:t>Biddle, dkk (2014: 240) juga berpendapat bahwa perilaku prososial adalah perilaku yang bermanfaat bagi orang lain, dan anak yang menunjukkan perilaku ini biasanya memiliki kemungkinan kecil untuk memperoleh keuntungan bagi dirinya sendiri. Hal ini berarti bahwa anak yang melakukan perilaku prososial cenderung memberikan manfaat pada orang lain, namun justru tidak atau kurang memberikan manfaat bagi dirinya sendiri.</w:t>
      </w:r>
    </w:p>
    <w:p w:rsidR="007103A0" w:rsidRPr="007103A0" w:rsidRDefault="007103A0" w:rsidP="007103A0">
      <w:pPr>
        <w:spacing w:line="240" w:lineRule="auto"/>
        <w:ind w:right="-45"/>
        <w:jc w:val="both"/>
        <w:rPr>
          <w:rFonts w:eastAsia="Times New Roman" w:cs="Times New Roman"/>
          <w:szCs w:val="24"/>
        </w:rPr>
      </w:pPr>
      <w:r w:rsidRPr="007103A0">
        <w:rPr>
          <w:rFonts w:eastAsia="Times New Roman" w:cs="Times New Roman"/>
          <w:szCs w:val="24"/>
        </w:rPr>
        <w:t>Rosen, dkk (2010: 147-148) menyampaikan bahwa perilaku prososial merujuk pada salah satu kutub dari hubungan sosial dan termasuk perilaku aktif, yang mengindikasikan perasaan sosial positif dan inklusif. Perilaku ini meliputi kerja sama, berbagi, membantu, menunjukkan kepemimpinan, mengekspresikan empati, menyediakan dukungan verbal atau semangat serta kebaikan, dan keramah-tamahan secara umum.</w:t>
      </w:r>
    </w:p>
    <w:p w:rsidR="007103A0" w:rsidRPr="007103A0" w:rsidRDefault="007103A0" w:rsidP="007103A0">
      <w:pPr>
        <w:spacing w:line="240" w:lineRule="auto"/>
        <w:ind w:right="-45"/>
        <w:jc w:val="both"/>
        <w:rPr>
          <w:rFonts w:eastAsia="Times New Roman" w:cs="Times New Roman"/>
          <w:szCs w:val="24"/>
        </w:rPr>
      </w:pPr>
      <w:r w:rsidRPr="007103A0">
        <w:rPr>
          <w:rFonts w:eastAsia="Times New Roman" w:cs="Times New Roman"/>
          <w:szCs w:val="24"/>
        </w:rPr>
        <w:t>Berdasarkan uraian di atas, maka perilaku prososial yang dimaksud dalam penelitian ini adalah perilaku sosial yang bertujuan memberikan manfaat bagi orang lain dan tidak atau kurang memberi manfaat bagi orang yang melakukannya. Perilaku ini meliputi kerja sama, kemampuan mengekspresikan empati, berbagi, membantu, menunjukkan kepemimpinan, menyediakan dukungan verbal atau semangat, dan keramah-tamahan secara umum.</w:t>
      </w:r>
    </w:p>
    <w:p w:rsidR="007103A0" w:rsidRPr="007103A0" w:rsidRDefault="007103A0" w:rsidP="007103A0">
      <w:pPr>
        <w:spacing w:line="240" w:lineRule="auto"/>
        <w:ind w:right="-45"/>
        <w:jc w:val="both"/>
        <w:rPr>
          <w:rFonts w:eastAsia="Times New Roman"/>
          <w:szCs w:val="24"/>
        </w:rPr>
      </w:pPr>
      <w:r w:rsidRPr="007103A0">
        <w:rPr>
          <w:rFonts w:eastAsia="Times New Roman"/>
          <w:szCs w:val="24"/>
        </w:rPr>
        <w:t>Faktor-faktor yang Mempengaruhi Perilaku Prososial</w:t>
      </w:r>
    </w:p>
    <w:p w:rsidR="007103A0" w:rsidRPr="007103A0" w:rsidRDefault="007103A0" w:rsidP="007103A0">
      <w:pPr>
        <w:spacing w:line="240" w:lineRule="auto"/>
        <w:ind w:right="-45"/>
        <w:jc w:val="both"/>
        <w:rPr>
          <w:rFonts w:eastAsia="Times New Roman" w:cs="Times New Roman"/>
          <w:szCs w:val="24"/>
        </w:rPr>
      </w:pPr>
      <w:r w:rsidRPr="007103A0">
        <w:rPr>
          <w:rFonts w:eastAsia="Times New Roman" w:cs="Times New Roman"/>
          <w:szCs w:val="24"/>
        </w:rPr>
        <w:t>Menurut Eisenberg dkk. (2006: 646-698), terdapat 7 faktor yang mempengaruhi perilaku prososial anak yaitu:</w:t>
      </w:r>
    </w:p>
    <w:p w:rsidR="007103A0" w:rsidRPr="007103A0" w:rsidRDefault="007103A0" w:rsidP="007103A0">
      <w:pPr>
        <w:tabs>
          <w:tab w:val="left" w:pos="1260"/>
        </w:tabs>
        <w:spacing w:line="240" w:lineRule="auto"/>
        <w:ind w:right="-45"/>
        <w:jc w:val="both"/>
        <w:rPr>
          <w:rFonts w:eastAsia="Times New Roman" w:cs="Times New Roman"/>
          <w:szCs w:val="24"/>
        </w:rPr>
      </w:pPr>
      <w:r w:rsidRPr="007103A0">
        <w:rPr>
          <w:rFonts w:eastAsia="Times New Roman" w:cs="Times New Roman"/>
          <w:szCs w:val="24"/>
        </w:rPr>
        <w:t>Faktor biologis</w:t>
      </w:r>
    </w:p>
    <w:p w:rsidR="007103A0" w:rsidRPr="007103A0" w:rsidRDefault="007103A0" w:rsidP="007103A0">
      <w:pPr>
        <w:spacing w:line="240" w:lineRule="auto"/>
        <w:ind w:right="-45"/>
        <w:jc w:val="both"/>
        <w:rPr>
          <w:rFonts w:eastAsia="Times New Roman" w:cs="Times New Roman"/>
          <w:szCs w:val="24"/>
        </w:rPr>
      </w:pPr>
      <w:r w:rsidRPr="007103A0">
        <w:rPr>
          <w:rFonts w:eastAsia="Times New Roman" w:cs="Times New Roman"/>
          <w:szCs w:val="24"/>
        </w:rPr>
        <w:t>Faktor biologis mempengaruhi individu dalam berperilaku prososial. Hal ini dikarenakan ada unsur genetis yang menyebabkan timbulnya perbedaan individual dan intensitas prososial</w:t>
      </w:r>
    </w:p>
    <w:p w:rsidR="007103A0" w:rsidRPr="007103A0" w:rsidRDefault="007103A0" w:rsidP="007103A0">
      <w:pPr>
        <w:tabs>
          <w:tab w:val="left" w:pos="1260"/>
        </w:tabs>
        <w:spacing w:line="240" w:lineRule="auto"/>
        <w:ind w:right="-45"/>
        <w:jc w:val="both"/>
        <w:rPr>
          <w:rFonts w:eastAsia="Times New Roman" w:cs="Times New Roman"/>
          <w:szCs w:val="24"/>
        </w:rPr>
      </w:pPr>
      <w:r w:rsidRPr="007103A0">
        <w:rPr>
          <w:rFonts w:eastAsia="Times New Roman" w:cs="Times New Roman"/>
          <w:szCs w:val="24"/>
        </w:rPr>
        <w:t>Faktor budaya masyarakat setempat</w:t>
      </w:r>
    </w:p>
    <w:p w:rsidR="007103A0" w:rsidRPr="007103A0" w:rsidRDefault="007103A0" w:rsidP="007103A0">
      <w:pPr>
        <w:spacing w:line="240" w:lineRule="auto"/>
        <w:ind w:right="-45"/>
        <w:jc w:val="both"/>
        <w:rPr>
          <w:rFonts w:eastAsia="Times New Roman" w:cs="Times New Roman"/>
          <w:szCs w:val="24"/>
        </w:rPr>
      </w:pPr>
      <w:r w:rsidRPr="007103A0">
        <w:rPr>
          <w:rFonts w:eastAsia="Times New Roman" w:cs="Times New Roman"/>
          <w:szCs w:val="24"/>
        </w:rPr>
        <w:lastRenderedPageBreak/>
        <w:t>Perilaku individu dalam naungan budaya tertentu sangat dipengaruhi oleh nilai dan norma yang dianut oleh anggota dalam lingkup budaya tersebut. Keanggotaan dalam suatu kelompok budaya hanya sebatas memperkirakan kecenderungan hati nurani individu untuk bertindak secara prososial dalam berbagai budaya.</w:t>
      </w:r>
    </w:p>
    <w:p w:rsidR="007103A0" w:rsidRPr="007103A0" w:rsidRDefault="007103A0" w:rsidP="007103A0">
      <w:pPr>
        <w:tabs>
          <w:tab w:val="left" w:pos="1260"/>
        </w:tabs>
        <w:spacing w:line="240" w:lineRule="auto"/>
        <w:ind w:right="-45"/>
        <w:jc w:val="both"/>
        <w:rPr>
          <w:rFonts w:eastAsia="Times New Roman" w:cs="Times New Roman"/>
          <w:szCs w:val="24"/>
        </w:rPr>
      </w:pPr>
      <w:r w:rsidRPr="007103A0">
        <w:rPr>
          <w:rFonts w:eastAsia="Times New Roman" w:cs="Times New Roman"/>
          <w:szCs w:val="24"/>
        </w:rPr>
        <w:t>Pengalaman sosialisasi</w:t>
      </w:r>
    </w:p>
    <w:p w:rsidR="007103A0" w:rsidRPr="007103A0" w:rsidRDefault="007103A0" w:rsidP="007103A0">
      <w:pPr>
        <w:spacing w:line="240" w:lineRule="auto"/>
        <w:ind w:right="-45"/>
        <w:jc w:val="both"/>
        <w:rPr>
          <w:rFonts w:eastAsia="Times New Roman" w:cs="Times New Roman"/>
          <w:szCs w:val="24"/>
        </w:rPr>
      </w:pPr>
      <w:r w:rsidRPr="007103A0">
        <w:rPr>
          <w:rFonts w:eastAsia="Times New Roman" w:cs="Times New Roman"/>
          <w:szCs w:val="24"/>
        </w:rPr>
        <w:t>Banyaknya interaksi anak dengan agen-agen sosialisasi seperti orangtua, teman sebaya, guru, dan media masa, memberikan pengalaman penting dalam pembentukan perilaku prososial anak.</w:t>
      </w:r>
    </w:p>
    <w:p w:rsidR="007103A0" w:rsidRPr="007103A0" w:rsidRDefault="007103A0" w:rsidP="007103A0">
      <w:pPr>
        <w:tabs>
          <w:tab w:val="left" w:pos="1260"/>
        </w:tabs>
        <w:spacing w:line="240" w:lineRule="auto"/>
        <w:ind w:right="-45"/>
        <w:jc w:val="both"/>
        <w:rPr>
          <w:rFonts w:eastAsia="Times New Roman" w:cs="Times New Roman"/>
          <w:szCs w:val="24"/>
        </w:rPr>
      </w:pPr>
      <w:r w:rsidRPr="007103A0">
        <w:rPr>
          <w:rFonts w:eastAsia="Times New Roman" w:cs="Times New Roman"/>
          <w:szCs w:val="24"/>
        </w:rPr>
        <w:t>Proses kognitif</w:t>
      </w:r>
    </w:p>
    <w:p w:rsidR="007103A0" w:rsidRPr="007103A0" w:rsidRDefault="007103A0" w:rsidP="007103A0">
      <w:pPr>
        <w:spacing w:line="240" w:lineRule="auto"/>
        <w:ind w:right="-45"/>
        <w:jc w:val="both"/>
        <w:rPr>
          <w:rFonts w:eastAsia="Times New Roman" w:cs="Times New Roman"/>
          <w:szCs w:val="24"/>
        </w:rPr>
      </w:pPr>
      <w:r w:rsidRPr="007103A0">
        <w:rPr>
          <w:rFonts w:eastAsia="Times New Roman" w:cs="Times New Roman"/>
          <w:szCs w:val="24"/>
        </w:rPr>
        <w:t>Perilaku prososial melibatkan proses kognitif yang meliputi inteligensi, persepsi terhadap kebutuhan orang lain, alih peran atau empati, keterampilan memecahkan masalah interpersonal, atribusi terhadap orang lain, dan penalaran moral.</w:t>
      </w:r>
    </w:p>
    <w:p w:rsidR="007103A0" w:rsidRPr="007103A0" w:rsidRDefault="007103A0" w:rsidP="007103A0">
      <w:pPr>
        <w:tabs>
          <w:tab w:val="left" w:pos="1260"/>
        </w:tabs>
        <w:spacing w:line="240" w:lineRule="auto"/>
        <w:ind w:right="-45"/>
        <w:jc w:val="both"/>
        <w:rPr>
          <w:rFonts w:eastAsia="Times New Roman" w:cs="Times New Roman"/>
          <w:szCs w:val="24"/>
        </w:rPr>
      </w:pPr>
      <w:r w:rsidRPr="007103A0">
        <w:rPr>
          <w:rFonts w:eastAsia="Times New Roman" w:cs="Times New Roman"/>
          <w:szCs w:val="24"/>
        </w:rPr>
        <w:t>Respon emosional</w:t>
      </w:r>
    </w:p>
    <w:p w:rsidR="007103A0" w:rsidRPr="007103A0" w:rsidRDefault="007103A0" w:rsidP="007103A0">
      <w:pPr>
        <w:spacing w:line="240" w:lineRule="auto"/>
        <w:ind w:right="-45"/>
        <w:jc w:val="both"/>
        <w:rPr>
          <w:rFonts w:eastAsia="Times New Roman" w:cs="Times New Roman"/>
          <w:szCs w:val="24"/>
        </w:rPr>
      </w:pPr>
      <w:r w:rsidRPr="007103A0">
        <w:rPr>
          <w:rFonts w:eastAsia="Times New Roman" w:cs="Times New Roman"/>
          <w:szCs w:val="24"/>
        </w:rPr>
        <w:t>Respon emosional adalah adanya perasaan bersalah dan kepedulian terhadap orang lain. Respon ini akan tampak baik ada maupun tidak ada orang lain.</w:t>
      </w:r>
    </w:p>
    <w:p w:rsidR="007103A0" w:rsidRPr="007103A0" w:rsidRDefault="007103A0" w:rsidP="007103A0">
      <w:pPr>
        <w:tabs>
          <w:tab w:val="left" w:pos="1260"/>
        </w:tabs>
        <w:spacing w:line="240" w:lineRule="auto"/>
        <w:ind w:right="-45"/>
        <w:jc w:val="both"/>
        <w:rPr>
          <w:rFonts w:eastAsia="Times New Roman" w:cs="Times New Roman"/>
          <w:szCs w:val="24"/>
        </w:rPr>
      </w:pPr>
      <w:r w:rsidRPr="007103A0">
        <w:rPr>
          <w:rFonts w:eastAsia="Times New Roman" w:cs="Times New Roman"/>
          <w:szCs w:val="24"/>
        </w:rPr>
        <w:t>Faktor karakteristik individu</w:t>
      </w:r>
    </w:p>
    <w:p w:rsidR="007103A0" w:rsidRPr="007103A0" w:rsidRDefault="007103A0" w:rsidP="007103A0">
      <w:pPr>
        <w:spacing w:line="240" w:lineRule="auto"/>
        <w:ind w:right="-45"/>
        <w:jc w:val="both"/>
        <w:rPr>
          <w:rFonts w:eastAsia="Times New Roman" w:cs="Times New Roman"/>
          <w:szCs w:val="24"/>
        </w:rPr>
      </w:pPr>
      <w:r w:rsidRPr="007103A0">
        <w:rPr>
          <w:rFonts w:eastAsia="Times New Roman" w:cs="Times New Roman"/>
          <w:szCs w:val="24"/>
        </w:rPr>
        <w:t>Faktor karakteristik individu yang berhubungan dengan perilaku prososial meliputi jenis kelamin, tingkat perkembangan yang tercermin pada usia, serta tipe kepribadian.</w:t>
      </w:r>
    </w:p>
    <w:p w:rsidR="007103A0" w:rsidRPr="007103A0" w:rsidRDefault="007103A0" w:rsidP="007103A0">
      <w:pPr>
        <w:tabs>
          <w:tab w:val="left" w:pos="1260"/>
        </w:tabs>
        <w:spacing w:line="240" w:lineRule="auto"/>
        <w:ind w:right="-45"/>
        <w:jc w:val="both"/>
        <w:rPr>
          <w:rFonts w:eastAsia="Times New Roman" w:cs="Times New Roman"/>
          <w:szCs w:val="24"/>
        </w:rPr>
      </w:pPr>
      <w:r w:rsidRPr="007103A0">
        <w:rPr>
          <w:rFonts w:eastAsia="Times New Roman" w:cs="Times New Roman"/>
          <w:szCs w:val="24"/>
        </w:rPr>
        <w:t>Faktor situasional</w:t>
      </w:r>
    </w:p>
    <w:p w:rsidR="007103A0" w:rsidRPr="007103A0" w:rsidRDefault="007103A0" w:rsidP="007103A0">
      <w:pPr>
        <w:spacing w:line="240" w:lineRule="auto"/>
        <w:ind w:right="-45"/>
        <w:jc w:val="both"/>
        <w:rPr>
          <w:rFonts w:eastAsia="Times New Roman" w:cs="Times New Roman"/>
          <w:szCs w:val="24"/>
        </w:rPr>
      </w:pPr>
      <w:r w:rsidRPr="007103A0">
        <w:rPr>
          <w:rFonts w:eastAsia="Times New Roman" w:cs="Times New Roman"/>
          <w:szCs w:val="24"/>
        </w:rPr>
        <w:t>Tekanan eksternal dan peristiwa sosial mempengaruhi respon prososial seseorang. Faktor ini terdiri dari kategori peristiwa yang baru terjadi dan sesuatu yang berhubungan dengan konteks sosial.</w:t>
      </w:r>
    </w:p>
    <w:p w:rsidR="007103A0" w:rsidRPr="007103A0" w:rsidRDefault="007103A0" w:rsidP="007103A0">
      <w:pPr>
        <w:spacing w:line="240" w:lineRule="auto"/>
        <w:jc w:val="both"/>
        <w:rPr>
          <w:rFonts w:eastAsia="Times New Roman" w:cs="Times New Roman"/>
          <w:szCs w:val="24"/>
        </w:rPr>
      </w:pPr>
      <w:r w:rsidRPr="007103A0">
        <w:rPr>
          <w:rFonts w:eastAsia="Times New Roman" w:cs="Times New Roman"/>
          <w:szCs w:val="24"/>
        </w:rPr>
        <w:t xml:space="preserve">Staub (dalam Tri Dayakisni &amp; Hudaniah, 2006: 212-213) berpendapat bahwa terdapat beberapa faktor yang mempengaruhi perilaku prososial yaitu </w:t>
      </w:r>
      <w:r w:rsidRPr="007103A0">
        <w:rPr>
          <w:rFonts w:eastAsia="Times New Roman" w:cs="Times New Roman"/>
          <w:i/>
          <w:szCs w:val="24"/>
        </w:rPr>
        <w:t xml:space="preserve">selfgain, personal values and norm, </w:t>
      </w:r>
      <w:r w:rsidRPr="007103A0">
        <w:rPr>
          <w:rFonts w:eastAsia="Times New Roman" w:cs="Times New Roman"/>
          <w:szCs w:val="24"/>
        </w:rPr>
        <w:t>dan</w:t>
      </w:r>
      <w:r w:rsidRPr="007103A0">
        <w:rPr>
          <w:rFonts w:eastAsia="Times New Roman" w:cs="Times New Roman"/>
          <w:i/>
          <w:szCs w:val="24"/>
        </w:rPr>
        <w:t xml:space="preserve"> empathy</w:t>
      </w:r>
      <w:r w:rsidRPr="007103A0">
        <w:rPr>
          <w:rFonts w:eastAsia="Times New Roman" w:cs="Times New Roman"/>
          <w:szCs w:val="24"/>
        </w:rPr>
        <w:t>.</w:t>
      </w:r>
      <w:r w:rsidRPr="007103A0">
        <w:rPr>
          <w:rFonts w:eastAsia="Times New Roman" w:cs="Times New Roman"/>
          <w:i/>
          <w:szCs w:val="24"/>
        </w:rPr>
        <w:t xml:space="preserve"> Self gain </w:t>
      </w:r>
      <w:r w:rsidRPr="007103A0">
        <w:rPr>
          <w:rFonts w:eastAsia="Times New Roman" w:cs="Times New Roman"/>
          <w:szCs w:val="24"/>
        </w:rPr>
        <w:t xml:space="preserve">merupakan harapan seseorang untuk mendapatkan atau menghindar dari kehilangan sesuatu, misalnya ingin mendapatkan pujian dan takut untuk dikucilkan. </w:t>
      </w:r>
      <w:r w:rsidRPr="007103A0">
        <w:rPr>
          <w:rFonts w:eastAsia="Times New Roman" w:cs="Times New Roman"/>
          <w:i/>
          <w:szCs w:val="24"/>
        </w:rPr>
        <w:t>Personal values and norms</w:t>
      </w:r>
      <w:r w:rsidRPr="007103A0">
        <w:rPr>
          <w:rFonts w:eastAsia="Times New Roman" w:cs="Times New Roman"/>
          <w:szCs w:val="24"/>
        </w:rPr>
        <w:t xml:space="preserve"> adalah adanya nilai dan norma sosial yang terinternalisasi dalam diri </w:t>
      </w:r>
      <w:r w:rsidRPr="007103A0">
        <w:rPr>
          <w:rFonts w:eastAsia="Times New Roman" w:cs="Times New Roman"/>
          <w:szCs w:val="24"/>
        </w:rPr>
        <w:lastRenderedPageBreak/>
        <w:t xml:space="preserve">individu selama bersosialisasi dan sebagian nilai serta norma tersebut berkaitan dengan perilaku prososial, misalnya adanya kewajiban untuk menegakkan kebenaran, keadilan, serta adanya norma timbal balik. </w:t>
      </w:r>
      <w:r w:rsidRPr="007103A0">
        <w:rPr>
          <w:rFonts w:eastAsia="Times New Roman" w:cs="Times New Roman"/>
          <w:i/>
          <w:szCs w:val="24"/>
        </w:rPr>
        <w:t>Empathy</w:t>
      </w:r>
      <w:r w:rsidRPr="007103A0">
        <w:rPr>
          <w:rFonts w:eastAsia="Times New Roman" w:cs="Times New Roman"/>
          <w:szCs w:val="24"/>
        </w:rPr>
        <w:t xml:space="preserve"> merupakan kemampuan untuk ikut merasakan perasaan atau pengalaman orang lain. Kemampuan ini berkaitan dengan kemampuan pengambilan peran untuk mampu merasakan apa yang sedang orang lain rasakan.</w:t>
      </w:r>
    </w:p>
    <w:p w:rsidR="007103A0" w:rsidRPr="007103A0" w:rsidRDefault="007103A0" w:rsidP="007103A0">
      <w:pPr>
        <w:spacing w:line="240" w:lineRule="auto"/>
        <w:jc w:val="both"/>
        <w:rPr>
          <w:rFonts w:eastAsia="Times New Roman" w:cs="Times New Roman"/>
          <w:szCs w:val="24"/>
        </w:rPr>
      </w:pPr>
      <w:r w:rsidRPr="007103A0">
        <w:rPr>
          <w:rFonts w:eastAsia="Times New Roman" w:cs="Times New Roman"/>
          <w:szCs w:val="24"/>
        </w:rPr>
        <w:t xml:space="preserve">Berdasarkan uraian tentang faktor-faktor yang mempengaruhi perilaku prososial di atas, maka dapat diambil kesimpulan bahwa secara umum terdapat dua faktor yang mempengaruhi perilaku prososial yaitu faktor internal dan eksternal. Faktor internal meliputi faktor biologis, proses kognitif, respon emosional, dan karakteristik individu, sedangkan faktor eksternal meliputi faktor budaya masyarakat setempat, pengalaman sosialisasi, dan faktor situasional. Faktor </w:t>
      </w:r>
      <w:r w:rsidRPr="007103A0">
        <w:rPr>
          <w:rFonts w:eastAsia="Times New Roman" w:cs="Times New Roman"/>
          <w:i/>
          <w:szCs w:val="24"/>
        </w:rPr>
        <w:t>self gain</w:t>
      </w:r>
      <w:r w:rsidRPr="007103A0">
        <w:rPr>
          <w:rFonts w:eastAsia="Times New Roman" w:cs="Times New Roman"/>
          <w:szCs w:val="24"/>
        </w:rPr>
        <w:t xml:space="preserve"> dan </w:t>
      </w:r>
      <w:r w:rsidRPr="007103A0">
        <w:rPr>
          <w:rFonts w:eastAsia="Times New Roman" w:cs="Times New Roman"/>
          <w:i/>
          <w:szCs w:val="24"/>
        </w:rPr>
        <w:t>empathy</w:t>
      </w:r>
      <w:r w:rsidRPr="007103A0">
        <w:rPr>
          <w:rFonts w:eastAsia="Times New Roman" w:cs="Times New Roman"/>
          <w:szCs w:val="24"/>
        </w:rPr>
        <w:t xml:space="preserve"> termasuk dalam faktor proses kognitif, sedangkan faktor </w:t>
      </w:r>
      <w:r w:rsidRPr="007103A0">
        <w:rPr>
          <w:rFonts w:eastAsia="Times New Roman" w:cs="Times New Roman"/>
          <w:i/>
          <w:szCs w:val="24"/>
        </w:rPr>
        <w:t>personal values and norm</w:t>
      </w:r>
      <w:r w:rsidRPr="007103A0">
        <w:rPr>
          <w:rFonts w:eastAsia="Times New Roman" w:cs="Times New Roman"/>
          <w:szCs w:val="24"/>
        </w:rPr>
        <w:t xml:space="preserve"> termasuk dalam faktor respon emosional atau pengalaman sosialisasi.</w:t>
      </w:r>
    </w:p>
    <w:p w:rsidR="007103A0" w:rsidRPr="007103A0" w:rsidRDefault="007103A0" w:rsidP="007103A0">
      <w:pPr>
        <w:spacing w:line="240" w:lineRule="auto"/>
        <w:jc w:val="both"/>
        <w:rPr>
          <w:rFonts w:eastAsia="Times New Roman"/>
          <w:szCs w:val="24"/>
        </w:rPr>
      </w:pPr>
      <w:r w:rsidRPr="007103A0">
        <w:rPr>
          <w:rFonts w:eastAsia="Times New Roman"/>
          <w:szCs w:val="24"/>
        </w:rPr>
        <w:t>Aspek Perilaku Prososial</w:t>
      </w:r>
    </w:p>
    <w:p w:rsidR="007103A0" w:rsidRPr="007103A0" w:rsidRDefault="007103A0" w:rsidP="007103A0">
      <w:pPr>
        <w:spacing w:line="240" w:lineRule="auto"/>
        <w:jc w:val="both"/>
        <w:rPr>
          <w:rFonts w:eastAsia="Times New Roman" w:cs="Times New Roman"/>
          <w:szCs w:val="24"/>
        </w:rPr>
      </w:pPr>
      <w:r w:rsidRPr="007103A0">
        <w:rPr>
          <w:rFonts w:eastAsia="Times New Roman" w:cs="Times New Roman"/>
          <w:szCs w:val="24"/>
        </w:rPr>
        <w:t xml:space="preserve">Menurut Junttila (2010: 49-50) perilaku prososial terdiri dari dua aspek yaitu </w:t>
      </w:r>
      <w:r w:rsidRPr="007103A0">
        <w:rPr>
          <w:rFonts w:eastAsia="Times New Roman" w:cs="Times New Roman"/>
          <w:i/>
          <w:szCs w:val="24"/>
        </w:rPr>
        <w:t>cooperating skills</w:t>
      </w:r>
      <w:r w:rsidRPr="007103A0">
        <w:rPr>
          <w:rFonts w:eastAsia="Times New Roman" w:cs="Times New Roman"/>
          <w:szCs w:val="24"/>
        </w:rPr>
        <w:t xml:space="preserve"> atau kemampuan kooperatif dan empati. Kemampuan kooperatif adalah kemampuan untuk dapat bekerja sama dan sekaligus kemampuan berkomunikasi secara efektif dengan orang lain untuk mencapai tujuan tertentu. Empati adalah kemampuan individu untuk mampu melihat, memahami, dan merasakan apa yang sedang orang lain rasakan.</w:t>
      </w:r>
    </w:p>
    <w:p w:rsidR="007103A0" w:rsidRPr="007103A0" w:rsidRDefault="007103A0" w:rsidP="007103A0">
      <w:pPr>
        <w:spacing w:line="240" w:lineRule="auto"/>
        <w:jc w:val="both"/>
        <w:rPr>
          <w:rFonts w:eastAsia="Times New Roman" w:cs="Times New Roman"/>
          <w:szCs w:val="24"/>
        </w:rPr>
      </w:pPr>
      <w:r w:rsidRPr="007103A0">
        <w:rPr>
          <w:rFonts w:eastAsia="Times New Roman" w:cs="Times New Roman"/>
          <w:szCs w:val="24"/>
        </w:rPr>
        <w:t xml:space="preserve">Hal yang agak berbeda diungkapkan oleh Baron dan Byrne (2003: 92-95) yang menyebutkan bahwa terdapat tiga aspek perilaku prososial yaitu </w:t>
      </w:r>
      <w:r w:rsidRPr="007103A0">
        <w:rPr>
          <w:rFonts w:eastAsia="Times New Roman" w:cs="Times New Roman"/>
          <w:i/>
          <w:szCs w:val="24"/>
        </w:rPr>
        <w:t>helping astranger distress</w:t>
      </w:r>
      <w:r w:rsidRPr="007103A0">
        <w:rPr>
          <w:rFonts w:eastAsia="Times New Roman" w:cs="Times New Roman"/>
          <w:szCs w:val="24"/>
        </w:rPr>
        <w:t>,</w:t>
      </w:r>
      <w:r w:rsidRPr="007103A0">
        <w:rPr>
          <w:rFonts w:eastAsia="Times New Roman" w:cs="Times New Roman"/>
          <w:i/>
          <w:szCs w:val="24"/>
        </w:rPr>
        <w:t xml:space="preserve"> detering a wrongdoer, </w:t>
      </w:r>
      <w:r w:rsidRPr="007103A0">
        <w:rPr>
          <w:rFonts w:eastAsia="Times New Roman" w:cs="Times New Roman"/>
          <w:szCs w:val="24"/>
        </w:rPr>
        <w:t>dan</w:t>
      </w:r>
      <w:r w:rsidRPr="007103A0">
        <w:rPr>
          <w:rFonts w:eastAsia="Times New Roman" w:cs="Times New Roman"/>
          <w:i/>
          <w:szCs w:val="24"/>
        </w:rPr>
        <w:t xml:space="preserve"> resist temptation</w:t>
      </w:r>
      <w:r w:rsidRPr="007103A0">
        <w:rPr>
          <w:rFonts w:eastAsia="Times New Roman" w:cs="Times New Roman"/>
          <w:szCs w:val="24"/>
        </w:rPr>
        <w:t>. Berikut ini adalahuraian dari ketiga aspek tersebut:</w:t>
      </w:r>
    </w:p>
    <w:p w:rsidR="007103A0" w:rsidRPr="007103A0" w:rsidRDefault="007103A0" w:rsidP="007103A0">
      <w:pPr>
        <w:tabs>
          <w:tab w:val="left" w:pos="1254"/>
        </w:tabs>
        <w:spacing w:line="240" w:lineRule="auto"/>
        <w:jc w:val="both"/>
        <w:rPr>
          <w:rFonts w:eastAsia="Times New Roman"/>
          <w:szCs w:val="24"/>
        </w:rPr>
      </w:pPr>
      <w:r w:rsidRPr="007103A0">
        <w:rPr>
          <w:rFonts w:eastAsia="Times New Roman"/>
          <w:i/>
          <w:szCs w:val="24"/>
        </w:rPr>
        <w:lastRenderedPageBreak/>
        <w:t xml:space="preserve">Helping a stranger distress </w:t>
      </w:r>
      <w:r w:rsidRPr="007103A0">
        <w:rPr>
          <w:rFonts w:eastAsia="Times New Roman"/>
          <w:szCs w:val="24"/>
        </w:rPr>
        <w:t>(menolong orang lain yang mengalami kesulitan)</w:t>
      </w:r>
      <w:r w:rsidRPr="007103A0">
        <w:rPr>
          <w:rFonts w:eastAsia="Times New Roman"/>
          <w:i/>
          <w:szCs w:val="24"/>
        </w:rPr>
        <w:t xml:space="preserve"> Helping a stranger distress </w:t>
      </w:r>
      <w:r w:rsidRPr="007103A0">
        <w:rPr>
          <w:rFonts w:eastAsia="Times New Roman"/>
          <w:szCs w:val="24"/>
        </w:rPr>
        <w:t>dapat diartikan sebagai menolong oranglain yang mengalami kesulitan. Orang lain yang dimaksud adalah orang-orang asing atau yang tidak dikenal. Ada dua variabel yang mendukung atau menghambat seseorang dalam memberikan pertolongan kepada orang yang mengalami kesulitan, yaitu penyebaran tanggung jawab dan menghindari kesalahan. Penyebaran tanggung jawab ini terkait dengan tanggung jawab sosial seseorang, apabila hal tersebut menjadi keyakinan normatif yang jelas bagi kelompok individu, maka kehadiran orang lain dapat meningkatkan perilaku prososial seseorang. Kehadiran orang lain juga dapat menghambat perilaku prososial individu karena individu dalam kelompok yang terdiri dari banyak orang biasanya takut apabila melakukan kesalahan sosial. Hal ini berbeda jika individu dalam keadaan sendiri, maka tidak akan ragu-ragu dalam membantu orang lain.</w:t>
      </w:r>
    </w:p>
    <w:p w:rsidR="007103A0" w:rsidRPr="007103A0" w:rsidRDefault="007103A0" w:rsidP="007103A0">
      <w:pPr>
        <w:tabs>
          <w:tab w:val="left" w:pos="1260"/>
        </w:tabs>
        <w:spacing w:line="240" w:lineRule="auto"/>
        <w:jc w:val="both"/>
        <w:rPr>
          <w:rFonts w:eastAsia="Times New Roman"/>
          <w:szCs w:val="24"/>
        </w:rPr>
      </w:pPr>
      <w:r w:rsidRPr="007103A0">
        <w:rPr>
          <w:rFonts w:eastAsia="Times New Roman"/>
          <w:i/>
          <w:szCs w:val="24"/>
        </w:rPr>
        <w:t xml:space="preserve">Detering a wrongdoer </w:t>
      </w:r>
      <w:r w:rsidRPr="007103A0">
        <w:rPr>
          <w:rFonts w:eastAsia="Times New Roman"/>
          <w:szCs w:val="24"/>
        </w:rPr>
        <w:t>(mengurangi sebuah tindakan pelanggaran ataukesalahan)</w:t>
      </w:r>
    </w:p>
    <w:p w:rsidR="007103A0" w:rsidRPr="007103A0" w:rsidRDefault="007103A0" w:rsidP="007103A0">
      <w:pPr>
        <w:spacing w:line="240" w:lineRule="auto"/>
        <w:jc w:val="both"/>
        <w:rPr>
          <w:rFonts w:eastAsia="Times New Roman" w:cs="Times New Roman"/>
          <w:szCs w:val="24"/>
        </w:rPr>
      </w:pPr>
      <w:r w:rsidRPr="007103A0">
        <w:rPr>
          <w:rFonts w:eastAsia="Times New Roman" w:cs="Times New Roman"/>
          <w:i/>
          <w:szCs w:val="24"/>
        </w:rPr>
        <w:t xml:space="preserve">Detering a wrongdoer </w:t>
      </w:r>
      <w:r w:rsidRPr="007103A0">
        <w:rPr>
          <w:rFonts w:eastAsia="Times New Roman" w:cs="Times New Roman"/>
          <w:szCs w:val="24"/>
        </w:rPr>
        <w:t>dapat diartikan sebagai mengurangi sebuahtindakan pelanggaran atau kesalahan. Keinginan untuk menciptakan keamanan dengan mengurangi kesalahan atau pelanggaran dan tumbuhnya tanggungjawab untuk memberikan bantuan terhadap orang yang mengalami tindak pelanggaran atau kesalahan akan meningkatkan perilaku prososial seseorang.</w:t>
      </w:r>
    </w:p>
    <w:p w:rsidR="007103A0" w:rsidRPr="007103A0" w:rsidRDefault="007103A0" w:rsidP="007103A0">
      <w:pPr>
        <w:spacing w:line="240" w:lineRule="auto"/>
        <w:jc w:val="both"/>
        <w:rPr>
          <w:rFonts w:eastAsia="Times New Roman"/>
          <w:szCs w:val="24"/>
        </w:rPr>
      </w:pPr>
      <w:r w:rsidRPr="007103A0">
        <w:rPr>
          <w:rFonts w:eastAsia="Times New Roman"/>
          <w:i/>
          <w:szCs w:val="24"/>
        </w:rPr>
        <w:t xml:space="preserve">Resist temptation </w:t>
      </w:r>
      <w:r w:rsidRPr="007103A0">
        <w:rPr>
          <w:rFonts w:eastAsia="Times New Roman"/>
          <w:szCs w:val="24"/>
        </w:rPr>
        <w:t>(menahan godaan)</w:t>
      </w:r>
    </w:p>
    <w:p w:rsidR="007103A0" w:rsidRPr="007103A0" w:rsidRDefault="007103A0" w:rsidP="007103A0">
      <w:pPr>
        <w:pStyle w:val="ListParagraph"/>
        <w:spacing w:after="0" w:line="240" w:lineRule="auto"/>
        <w:ind w:left="0"/>
        <w:jc w:val="both"/>
        <w:rPr>
          <w:rFonts w:ascii="Times New Roman" w:eastAsia="Times New Roman" w:hAnsi="Times New Roman"/>
          <w:sz w:val="24"/>
          <w:szCs w:val="24"/>
        </w:rPr>
      </w:pPr>
      <w:r w:rsidRPr="007103A0">
        <w:rPr>
          <w:rFonts w:ascii="Times New Roman" w:eastAsia="Times New Roman" w:hAnsi="Times New Roman"/>
          <w:i/>
          <w:sz w:val="24"/>
          <w:szCs w:val="24"/>
        </w:rPr>
        <w:t xml:space="preserve">Resist temptation </w:t>
      </w:r>
      <w:r w:rsidRPr="007103A0">
        <w:rPr>
          <w:rFonts w:ascii="Times New Roman" w:eastAsia="Times New Roman" w:hAnsi="Times New Roman"/>
          <w:sz w:val="24"/>
          <w:szCs w:val="24"/>
        </w:rPr>
        <w:t xml:space="preserve">adalah menahan godaan. Individu sering dihadapkanpada pilihan antara berlaku jujur atau berbohong dalam suatu masalah tertentu.Hal tersebut sangat menggoda individu untuk melanggar aturan yang ada agar memperoleh keuntungan dengan segera. Walaupun terdapat sejumlah orang yang melakukan tindakan pelanggaran norma atau tidak </w:t>
      </w:r>
      <w:r w:rsidRPr="007103A0">
        <w:rPr>
          <w:rFonts w:ascii="Times New Roman" w:eastAsia="Times New Roman" w:hAnsi="Times New Roman"/>
          <w:sz w:val="24"/>
          <w:szCs w:val="24"/>
        </w:rPr>
        <w:lastRenderedPageBreak/>
        <w:t>bermoral namun masih banyak orang yang mampu menahan diri dari godaan tersebut.</w:t>
      </w:r>
    </w:p>
    <w:p w:rsidR="007103A0" w:rsidRPr="007103A0" w:rsidRDefault="007103A0" w:rsidP="007103A0">
      <w:pPr>
        <w:pStyle w:val="ListParagraph"/>
        <w:spacing w:after="0" w:line="240" w:lineRule="auto"/>
        <w:ind w:left="0"/>
        <w:jc w:val="both"/>
        <w:rPr>
          <w:rFonts w:ascii="Times New Roman" w:eastAsia="Times New Roman" w:hAnsi="Times New Roman"/>
          <w:sz w:val="24"/>
          <w:szCs w:val="24"/>
        </w:rPr>
      </w:pPr>
      <w:r w:rsidRPr="007103A0">
        <w:rPr>
          <w:rFonts w:ascii="Times New Roman" w:eastAsia="Times New Roman" w:hAnsi="Times New Roman"/>
          <w:sz w:val="24"/>
          <w:szCs w:val="24"/>
        </w:rPr>
        <w:t xml:space="preserve">Menurut Eisenberg dkk. (2006: 655-657) aspek-aspek perilaku prososial pada anak usia prasekolah meliputi perilaku berbagi, membantu, dan menenangkan teman yang sedang memiliki masalah. Berbagi atau </w:t>
      </w:r>
      <w:r w:rsidRPr="007103A0">
        <w:rPr>
          <w:rFonts w:ascii="Times New Roman" w:eastAsia="Times New Roman" w:hAnsi="Times New Roman"/>
          <w:i/>
          <w:sz w:val="24"/>
          <w:szCs w:val="24"/>
        </w:rPr>
        <w:t>sharing</w:t>
      </w:r>
      <w:r w:rsidRPr="007103A0">
        <w:rPr>
          <w:rFonts w:ascii="Times New Roman" w:eastAsia="Times New Roman" w:hAnsi="Times New Roman"/>
          <w:sz w:val="24"/>
          <w:szCs w:val="24"/>
        </w:rPr>
        <w:t xml:space="preserve"> adalah kecenderungan untuk memberikan sesuatu pada orang lain seperti orangtua, orang lain yang lebih tua, saudara kandung, dan teman sebaya. Membantu atau </w:t>
      </w:r>
      <w:r w:rsidRPr="007103A0">
        <w:rPr>
          <w:rFonts w:ascii="Times New Roman" w:eastAsia="Times New Roman" w:hAnsi="Times New Roman"/>
          <w:i/>
          <w:sz w:val="24"/>
          <w:szCs w:val="24"/>
        </w:rPr>
        <w:t>helping</w:t>
      </w:r>
      <w:r w:rsidRPr="007103A0">
        <w:rPr>
          <w:rFonts w:ascii="Times New Roman" w:eastAsia="Times New Roman" w:hAnsi="Times New Roman"/>
          <w:sz w:val="24"/>
          <w:szCs w:val="24"/>
        </w:rPr>
        <w:t xml:space="preserve"> adalah tindakan suka rela tanpa memperdulikan untung maupun rugi dari tindakan menolong dan tanpa mengharapkan imbalan apa-apa dari orang yang ditolong.Menenangkan teman yang sedang memiliki masalah merupakan tindakan simpati dan empati yang ditujukan pada teman yang sedang memiliki masalah tertentu.</w:t>
      </w:r>
    </w:p>
    <w:p w:rsidR="007103A0" w:rsidRPr="007103A0" w:rsidRDefault="007103A0" w:rsidP="007103A0">
      <w:pPr>
        <w:pStyle w:val="ListParagraph"/>
        <w:spacing w:after="0" w:line="240" w:lineRule="auto"/>
        <w:ind w:left="0"/>
        <w:jc w:val="both"/>
        <w:rPr>
          <w:rFonts w:ascii="Times New Roman" w:eastAsia="Times New Roman" w:hAnsi="Times New Roman"/>
          <w:sz w:val="24"/>
          <w:szCs w:val="24"/>
        </w:rPr>
      </w:pPr>
      <w:r w:rsidRPr="007103A0">
        <w:rPr>
          <w:rFonts w:ascii="Times New Roman" w:eastAsia="Times New Roman" w:hAnsi="Times New Roman"/>
          <w:sz w:val="24"/>
          <w:szCs w:val="24"/>
        </w:rPr>
        <w:t>Menurut Helms dan Turner (dalam Anak Agung Ngurah Adiputra, 2013: 17) mengungkapkan bahwa pola perilaku sosial atau prososial anak dapat dilihat dari 4 aspek yaitu: 1. anak dapat bekerja sama dengan teman; 2. anak mampu menghargai teman; 3. anak mampu berbagi kepada teman; dan 4. anak membantu orang lain.</w:t>
      </w:r>
    </w:p>
    <w:p w:rsidR="007103A0" w:rsidRPr="007103A0" w:rsidRDefault="007103A0" w:rsidP="007103A0">
      <w:pPr>
        <w:pStyle w:val="ListParagraph"/>
        <w:spacing w:after="0" w:line="240" w:lineRule="auto"/>
        <w:ind w:left="0"/>
        <w:jc w:val="both"/>
        <w:rPr>
          <w:rFonts w:ascii="Times New Roman" w:eastAsia="Times New Roman" w:hAnsi="Times New Roman"/>
          <w:sz w:val="24"/>
          <w:szCs w:val="24"/>
        </w:rPr>
      </w:pPr>
      <w:r w:rsidRPr="007103A0">
        <w:rPr>
          <w:rFonts w:ascii="Times New Roman" w:eastAsia="Times New Roman" w:hAnsi="Times New Roman"/>
          <w:sz w:val="24"/>
          <w:szCs w:val="24"/>
        </w:rPr>
        <w:t xml:space="preserve">Berdasarkan uraian di atas, maka dapat disimpulkan bahwa aspek-aspek perilaku prososial yang dimaksud dalam penelitian ini meliputi perilaku berbagi, membantu, dan menenangkan teman yang sedang memiliki masalah.Hal ini sesuai dengan aspek-aspek perilaku prososial yang diungkapkan oleh Eisenberg. Berbagi atau </w:t>
      </w:r>
      <w:r w:rsidRPr="007103A0">
        <w:rPr>
          <w:rFonts w:ascii="Times New Roman" w:eastAsia="Times New Roman" w:hAnsi="Times New Roman"/>
          <w:i/>
          <w:sz w:val="24"/>
          <w:szCs w:val="24"/>
        </w:rPr>
        <w:t>sharing</w:t>
      </w:r>
      <w:r w:rsidRPr="007103A0">
        <w:rPr>
          <w:rFonts w:ascii="Times New Roman" w:eastAsia="Times New Roman" w:hAnsi="Times New Roman"/>
          <w:sz w:val="24"/>
          <w:szCs w:val="24"/>
        </w:rPr>
        <w:t xml:space="preserve"> adalah kecenderungan untuk memberikan sesuatu pada orang lain seperti orangtua, orang lain yang lebih tua, saudara kandung, dan teman sebaya. Membantu atau </w:t>
      </w:r>
      <w:r w:rsidRPr="007103A0">
        <w:rPr>
          <w:rFonts w:ascii="Times New Roman" w:eastAsia="Times New Roman" w:hAnsi="Times New Roman"/>
          <w:i/>
          <w:sz w:val="24"/>
          <w:szCs w:val="24"/>
        </w:rPr>
        <w:t>helping</w:t>
      </w:r>
      <w:r w:rsidRPr="007103A0">
        <w:rPr>
          <w:rFonts w:ascii="Times New Roman" w:eastAsia="Times New Roman" w:hAnsi="Times New Roman"/>
          <w:sz w:val="24"/>
          <w:szCs w:val="24"/>
        </w:rPr>
        <w:t xml:space="preserve"> adalah tindakan suka rela tanpa memperdulikan untung maupun rugi dari tindakan menolong dan tanpa mengharapkan imbalan apa-apa dari orang yang ditolong.Menenangkan teman yang sedang memiliki masalah merupakan tindakan simpati dan empati yang ditujukan pada teman yang sedang bersedih.</w:t>
      </w:r>
    </w:p>
    <w:p w:rsidR="007103A0" w:rsidRPr="007103A0" w:rsidRDefault="007103A0" w:rsidP="007103A0">
      <w:pPr>
        <w:pStyle w:val="ListParagraph"/>
        <w:spacing w:after="0" w:line="240" w:lineRule="auto"/>
        <w:ind w:left="0" w:right="-45"/>
        <w:jc w:val="both"/>
        <w:rPr>
          <w:rFonts w:ascii="Times New Roman" w:eastAsia="Times New Roman" w:hAnsi="Times New Roman"/>
          <w:sz w:val="24"/>
          <w:szCs w:val="24"/>
        </w:rPr>
      </w:pPr>
      <w:r w:rsidRPr="007103A0">
        <w:rPr>
          <w:rFonts w:ascii="Times New Roman" w:hAnsi="Times New Roman"/>
          <w:sz w:val="24"/>
          <w:szCs w:val="24"/>
        </w:rPr>
        <w:lastRenderedPageBreak/>
        <w:t xml:space="preserve">Pendidikan anak usia dini merupakan upaya membentuk anak yang berkualitas yakni anak yang tumbuh dan berkembang sesuai dengan tingkat perkembangannya. Sehubungan dengan hal tersebut, pendidikan untuk anak usia dini merupakan usaha untuk mengoptimalkan pertumbuhan dan perkembangan baik fisik maupun psikis yang dimiliki anak sesuai Undangundang dan ilmu Pendidikan Anak Usia Dini (PAUD). Perkembangan yang optimal bagi anak ketika mengalami masa pertumbuhan fisik, perkembangan kognitif, motorik, emosi, bahasa serta sosial merupakan perkembangan yang selayaknya dicapai oleh setiap anak, dan untuk mencapainya dibutuhkanlah suatu pendidikan dan pembelajaran yang dapat menstimulasi anak untuk mencapai perkembangan dan pertumbuhannya. </w:t>
      </w:r>
    </w:p>
    <w:p w:rsidR="007103A0" w:rsidRDefault="007103A0" w:rsidP="007103A0">
      <w:pPr>
        <w:autoSpaceDE w:val="0"/>
        <w:autoSpaceDN w:val="0"/>
        <w:adjustRightInd w:val="0"/>
        <w:spacing w:line="240" w:lineRule="auto"/>
        <w:jc w:val="both"/>
        <w:rPr>
          <w:rFonts w:cs="Times New Roman"/>
          <w:szCs w:val="24"/>
        </w:rPr>
      </w:pPr>
      <w:r w:rsidRPr="007103A0">
        <w:rPr>
          <w:rFonts w:cs="Times New Roman"/>
          <w:szCs w:val="24"/>
        </w:rPr>
        <w:t xml:space="preserve">Mengingat salah satu aspek perkembangan yang sangat penting dalam diri anak yakni aspek sosial, yang ada kaitannya tentu dengan hubungan interaksi anak dengan dengan lingkungan disekitarnya. Hal tersebut merupakan aspek penting yang membedakan manusia dengan makhluk lain adalah saling tolong menolong, kerjasama, dan memiliki kepedulian antar sesama manusia (Knafo, 2006). Dalam perkembangan sosial terdapat perilaku prososial dan anti sosial, pada kajian yang akan dibahas adalah mengenai perkembangan prososial. Sejak usia 2-6 tahun, anak belajar melakukan hubungan sosial dan bergaul dengan orang-orang dilingkungan rumah terutama dengan anak-anak yang usianya sebaya, mereka akan belajar menyesuaikan diri dan bekerja sama dalam kegiatan bermain. Perilaku prososial merupakan nilai penting dalam mengembangkan hubungan sosial dengan lingkungan masyarakat, namun disisi lain lingkungan cenderung mempengaruhi perilaku prososial anak usia dini. Menurut Hurlock (1978) perilaku prososial pada anak muncul sejak usia 2 hingga 6 tahun, anak belajar melakukan hubungan sosial dan bergaul dengan orang di luar lingkungan rumah </w:t>
      </w:r>
      <w:r w:rsidRPr="007103A0">
        <w:rPr>
          <w:rFonts w:cs="Times New Roman"/>
          <w:szCs w:val="24"/>
        </w:rPr>
        <w:lastRenderedPageBreak/>
        <w:t xml:space="preserve">yang sebaya (Hurlock, 1978). Mereka melakukan perilaku prososial dimulai dengan belajar menyesuaikan diri dan bekerjasama dalam kegiatan bermain dan sejak usia 3 atau 4 tahun perilaku prososial semakin meningkat karena pada usia itu anak mulai bermain dengan kelompoknya. Peningkatan perilaku prososial cenderung lebih dominan pada masa anak-anak awal, hal ini disebabkan oleh pengalaman </w:t>
      </w:r>
      <w:r w:rsidRPr="00F00759">
        <w:rPr>
          <w:rFonts w:cs="Times New Roman"/>
          <w:szCs w:val="24"/>
        </w:rPr>
        <w:t>sosial yang semakin bertambah.</w:t>
      </w:r>
    </w:p>
    <w:p w:rsidR="00B46641" w:rsidRPr="00B34728" w:rsidRDefault="00B46641" w:rsidP="00933E02">
      <w:pPr>
        <w:pStyle w:val="Heading1"/>
        <w:shd w:val="clear" w:color="auto" w:fill="000000" w:themeFill="text1"/>
        <w:spacing w:before="0" w:line="360" w:lineRule="auto"/>
        <w:rPr>
          <w:rFonts w:ascii="Times New Roman" w:hAnsi="Times New Roman"/>
          <w:color w:val="auto"/>
          <w:sz w:val="24"/>
          <w:szCs w:val="24"/>
        </w:rPr>
      </w:pPr>
      <w:r w:rsidRPr="00B34728">
        <w:rPr>
          <w:rFonts w:ascii="Times New Roman" w:hAnsi="Times New Roman"/>
          <w:color w:val="auto"/>
          <w:sz w:val="24"/>
          <w:szCs w:val="24"/>
        </w:rPr>
        <w:t>METODE PENELITIAN</w:t>
      </w:r>
    </w:p>
    <w:p w:rsidR="00783A5B" w:rsidRPr="00624821" w:rsidRDefault="00783A5B" w:rsidP="00CD6B98">
      <w:pPr>
        <w:pStyle w:val="ListParagraph"/>
        <w:spacing w:after="0" w:line="240" w:lineRule="auto"/>
        <w:ind w:left="0" w:firstLine="633"/>
        <w:jc w:val="both"/>
        <w:rPr>
          <w:rFonts w:ascii="Times New Roman" w:hAnsi="Times New Roman"/>
          <w:sz w:val="24"/>
          <w:szCs w:val="24"/>
        </w:rPr>
      </w:pPr>
      <w:r w:rsidRPr="00AC5761">
        <w:rPr>
          <w:rFonts w:ascii="Times New Roman" w:hAnsi="Times New Roman"/>
          <w:sz w:val="24"/>
          <w:szCs w:val="24"/>
        </w:rPr>
        <w:t xml:space="preserve">Dalam penelitian ini metode yang digunakan adalah metode </w:t>
      </w:r>
      <w:r w:rsidR="00933E02" w:rsidRPr="00AC5761">
        <w:rPr>
          <w:rFonts w:ascii="Times New Roman" w:hAnsi="Times New Roman"/>
          <w:sz w:val="24"/>
          <w:szCs w:val="24"/>
        </w:rPr>
        <w:t>observasi</w:t>
      </w:r>
      <w:r w:rsidRPr="00AC5761">
        <w:rPr>
          <w:rFonts w:ascii="Times New Roman" w:hAnsi="Times New Roman"/>
          <w:sz w:val="24"/>
          <w:szCs w:val="24"/>
        </w:rPr>
        <w:t xml:space="preserve">, metode dokumentasi, dan metode wawancara </w:t>
      </w:r>
      <w:r>
        <w:rPr>
          <w:rFonts w:ascii="Times New Roman" w:hAnsi="Times New Roman"/>
          <w:sz w:val="24"/>
          <w:szCs w:val="24"/>
        </w:rPr>
        <w:t>dan</w:t>
      </w:r>
      <w:r w:rsidRPr="00D01CAD">
        <w:rPr>
          <w:rFonts w:ascii="Times New Roman" w:hAnsi="Times New Roman"/>
          <w:sz w:val="24"/>
          <w:szCs w:val="24"/>
        </w:rPr>
        <w:t xml:space="preserve"> </w:t>
      </w:r>
      <w:r>
        <w:rPr>
          <w:rFonts w:ascii="Times New Roman" w:hAnsi="Times New Roman"/>
          <w:sz w:val="24"/>
          <w:szCs w:val="24"/>
        </w:rPr>
        <w:t>teknik</w:t>
      </w:r>
      <w:r w:rsidRPr="00D01CAD">
        <w:rPr>
          <w:rFonts w:ascii="Times New Roman" w:hAnsi="Times New Roman"/>
          <w:sz w:val="24"/>
          <w:szCs w:val="24"/>
        </w:rPr>
        <w:t xml:space="preserve"> </w:t>
      </w:r>
      <w:r>
        <w:rPr>
          <w:rFonts w:ascii="Times New Roman" w:hAnsi="Times New Roman"/>
          <w:sz w:val="24"/>
          <w:szCs w:val="24"/>
        </w:rPr>
        <w:t xml:space="preserve">analisis data </w:t>
      </w:r>
      <w:r w:rsidRPr="00D01CAD">
        <w:rPr>
          <w:rFonts w:ascii="Times New Roman" w:hAnsi="Times New Roman"/>
          <w:sz w:val="24"/>
          <w:szCs w:val="24"/>
        </w:rPr>
        <w:t xml:space="preserve">yang akan digunakan adalah metode analisis statistik dengan rumus koefesien korelasi </w:t>
      </w:r>
      <w:r w:rsidRPr="00D01CAD">
        <w:rPr>
          <w:rFonts w:ascii="Times New Roman" w:hAnsi="Times New Roman"/>
          <w:i/>
          <w:sz w:val="24"/>
          <w:szCs w:val="24"/>
        </w:rPr>
        <w:t>t-test</w:t>
      </w:r>
      <w:r w:rsidRPr="00D01CAD">
        <w:rPr>
          <w:rFonts w:ascii="Times New Roman" w:hAnsi="Times New Roman"/>
          <w:sz w:val="24"/>
          <w:szCs w:val="24"/>
        </w:rPr>
        <w:t xml:space="preserve"> dengan rumus sebagai berikut:</w:t>
      </w:r>
    </w:p>
    <w:p w:rsidR="00783A5B" w:rsidRPr="00941C11" w:rsidRDefault="00783A5B" w:rsidP="00CD6B98">
      <w:pPr>
        <w:pStyle w:val="ListParagraph"/>
        <w:spacing w:after="0" w:line="240" w:lineRule="auto"/>
        <w:ind w:firstLine="450"/>
        <w:jc w:val="both"/>
        <w:rPr>
          <w:rFonts w:ascii="Times New Roman" w:eastAsiaTheme="minorEastAsia" w:hAnsi="Times New Roman"/>
          <w:b/>
          <w:color w:val="0D0D0D"/>
          <w:sz w:val="28"/>
          <w:szCs w:val="28"/>
        </w:rPr>
      </w:pPr>
      <m:oMathPara>
        <m:oMathParaPr>
          <m:jc m:val="left"/>
        </m:oMathParaPr>
        <m:oMath>
          <m:r>
            <m:rPr>
              <m:sty m:val="bi"/>
            </m:rPr>
            <w:rPr>
              <w:rFonts w:ascii="Cambria Math" w:eastAsiaTheme="minorEastAsia" w:hAnsi="Cambria Math"/>
              <w:color w:val="0D0D0D"/>
              <w:sz w:val="28"/>
              <w:szCs w:val="28"/>
            </w:rPr>
            <m:t>t</m:t>
          </m:r>
          <m:r>
            <m:rPr>
              <m:sty m:val="bi"/>
            </m:rPr>
            <w:rPr>
              <w:rFonts w:ascii="Cambria Math" w:eastAsiaTheme="minorEastAsia" w:hAnsi="Times New Roman"/>
              <w:color w:val="0D0D0D"/>
              <w:sz w:val="28"/>
              <w:szCs w:val="28"/>
            </w:rPr>
            <m:t xml:space="preserve">= </m:t>
          </m:r>
          <m:f>
            <m:fPr>
              <m:ctrlPr>
                <w:rPr>
                  <w:rFonts w:ascii="Cambria Math" w:eastAsiaTheme="minorEastAsia" w:hAnsi="Times New Roman"/>
                  <w:b/>
                  <w:i/>
                  <w:color w:val="0D0D0D"/>
                  <w:sz w:val="28"/>
                  <w:szCs w:val="28"/>
                </w:rPr>
              </m:ctrlPr>
            </m:fPr>
            <m:num>
              <m:r>
                <m:rPr>
                  <m:sty m:val="bi"/>
                </m:rPr>
                <w:rPr>
                  <w:rFonts w:ascii="Cambria Math" w:eastAsiaTheme="minorEastAsia" w:hAnsi="Cambria Math"/>
                  <w:color w:val="0D0D0D"/>
                  <w:sz w:val="28"/>
                  <w:szCs w:val="28"/>
                </w:rPr>
                <m:t>Md</m:t>
              </m:r>
            </m:num>
            <m:den>
              <m:f>
                <m:fPr>
                  <m:ctrlPr>
                    <w:rPr>
                      <w:rFonts w:ascii="Cambria Math" w:eastAsiaTheme="minorEastAsia" w:hAnsi="Times New Roman"/>
                      <w:b/>
                      <w:i/>
                      <w:color w:val="0D0D0D"/>
                      <w:sz w:val="28"/>
                      <w:szCs w:val="28"/>
                    </w:rPr>
                  </m:ctrlPr>
                </m:fPr>
                <m:num>
                  <m:rad>
                    <m:radPr>
                      <m:degHide m:val="1"/>
                      <m:ctrlPr>
                        <w:rPr>
                          <w:rFonts w:ascii="Cambria Math" w:eastAsiaTheme="minorEastAsia" w:hAnsi="Times New Roman"/>
                          <w:b/>
                          <w:i/>
                          <w:color w:val="0D0D0D"/>
                          <w:sz w:val="28"/>
                          <w:szCs w:val="28"/>
                        </w:rPr>
                      </m:ctrlPr>
                    </m:radPr>
                    <m:deg/>
                    <m:e>
                      <m:nary>
                        <m:naryPr>
                          <m:chr m:val="∑"/>
                          <m:limLoc m:val="subSup"/>
                          <m:supHide m:val="1"/>
                          <m:ctrlPr>
                            <w:rPr>
                              <w:rFonts w:ascii="Cambria Math" w:eastAsiaTheme="minorEastAsia" w:hAnsi="Times New Roman"/>
                              <w:b/>
                              <w:i/>
                              <w:color w:val="0D0D0D"/>
                              <w:sz w:val="28"/>
                              <w:szCs w:val="28"/>
                            </w:rPr>
                          </m:ctrlPr>
                        </m:naryPr>
                        <m:sub>
                          <m:r>
                            <m:rPr>
                              <m:sty m:val="bi"/>
                            </m:rPr>
                            <w:rPr>
                              <w:rFonts w:ascii="Cambria Math" w:eastAsiaTheme="minorEastAsia" w:hAnsi="Times New Roman"/>
                              <w:color w:val="0D0D0D"/>
                              <w:sz w:val="28"/>
                              <w:szCs w:val="28"/>
                            </w:rPr>
                            <m:t>×</m:t>
                          </m:r>
                        </m:sub>
                        <m:sup/>
                        <m:e>
                          <m:r>
                            <m:rPr>
                              <m:sty m:val="bi"/>
                            </m:rPr>
                            <w:rPr>
                              <w:rFonts w:ascii="Cambria Math" w:eastAsiaTheme="minorEastAsia" w:hAnsi="Cambria Math"/>
                              <w:color w:val="0D0D0D"/>
                              <w:sz w:val="28"/>
                              <w:szCs w:val="28"/>
                            </w:rPr>
                            <m:t>d</m:t>
                          </m:r>
                          <m:r>
                            <m:rPr>
                              <m:sty m:val="bi"/>
                            </m:rPr>
                            <w:rPr>
                              <w:rFonts w:ascii="Cambria Math" w:eastAsiaTheme="minorEastAsia" w:hAnsi="Cambria Math"/>
                              <w:color w:val="0D0D0D"/>
                              <w:sz w:val="28"/>
                              <w:szCs w:val="28"/>
                            </w:rPr>
                            <m:t>2</m:t>
                          </m:r>
                        </m:e>
                      </m:nary>
                    </m:e>
                  </m:rad>
                </m:num>
                <m:den>
                  <m:r>
                    <m:rPr>
                      <m:sty m:val="bi"/>
                    </m:rPr>
                    <w:rPr>
                      <w:rFonts w:ascii="Cambria Math" w:eastAsiaTheme="minorEastAsia" w:hAnsi="Cambria Math"/>
                      <w:color w:val="0D0D0D"/>
                      <w:sz w:val="28"/>
                      <w:szCs w:val="28"/>
                    </w:rPr>
                    <m:t>N</m:t>
                  </m:r>
                  <m:d>
                    <m:dPr>
                      <m:ctrlPr>
                        <w:rPr>
                          <w:rFonts w:ascii="Cambria Math" w:eastAsiaTheme="minorEastAsia" w:hAnsi="Times New Roman"/>
                          <w:b/>
                          <w:i/>
                          <w:color w:val="0D0D0D"/>
                          <w:sz w:val="28"/>
                          <w:szCs w:val="28"/>
                        </w:rPr>
                      </m:ctrlPr>
                    </m:dPr>
                    <m:e>
                      <m:r>
                        <m:rPr>
                          <m:sty m:val="bi"/>
                        </m:rPr>
                        <w:rPr>
                          <w:rFonts w:ascii="Cambria Math" w:eastAsiaTheme="minorEastAsia" w:hAnsi="Cambria Math"/>
                          <w:color w:val="0D0D0D"/>
                          <w:sz w:val="28"/>
                          <w:szCs w:val="28"/>
                        </w:rPr>
                        <m:t>N-1</m:t>
                      </m:r>
                    </m:e>
                  </m:d>
                </m:den>
              </m:f>
            </m:den>
          </m:f>
        </m:oMath>
      </m:oMathPara>
    </w:p>
    <w:p w:rsidR="00783A5B" w:rsidRDefault="00783A5B" w:rsidP="00CD6B98">
      <w:pPr>
        <w:spacing w:line="240" w:lineRule="auto"/>
        <w:ind w:left="720"/>
        <w:jc w:val="both"/>
        <w:rPr>
          <w:rFonts w:eastAsiaTheme="minorEastAsia" w:cs="Times New Roman"/>
          <w:color w:val="0D0D0D"/>
          <w:szCs w:val="24"/>
        </w:rPr>
      </w:pPr>
      <w:r w:rsidRPr="004D0A1C">
        <w:rPr>
          <w:rFonts w:eastAsiaTheme="minorEastAsia" w:cs="Times New Roman"/>
          <w:color w:val="0D0D0D"/>
          <w:szCs w:val="24"/>
        </w:rPr>
        <w:t>Keterangan :</w:t>
      </w:r>
    </w:p>
    <w:p w:rsidR="00783A5B" w:rsidRPr="0032616B" w:rsidRDefault="00783A5B" w:rsidP="00CD6B98">
      <w:pPr>
        <w:tabs>
          <w:tab w:val="left" w:pos="1418"/>
          <w:tab w:val="left" w:pos="1560"/>
        </w:tabs>
        <w:autoSpaceDE w:val="0"/>
        <w:autoSpaceDN w:val="0"/>
        <w:adjustRightInd w:val="0"/>
        <w:spacing w:line="240" w:lineRule="auto"/>
        <w:ind w:left="1560" w:hanging="840"/>
        <w:jc w:val="both"/>
        <w:rPr>
          <w:i/>
          <w:szCs w:val="24"/>
        </w:rPr>
      </w:pPr>
      <w:r>
        <w:rPr>
          <w:szCs w:val="24"/>
        </w:rPr>
        <w:t>Md</w:t>
      </w:r>
      <w:r>
        <w:rPr>
          <w:szCs w:val="24"/>
        </w:rPr>
        <w:tab/>
      </w:r>
      <w:r w:rsidRPr="0032616B">
        <w:rPr>
          <w:szCs w:val="24"/>
        </w:rPr>
        <w:t>:</w:t>
      </w:r>
      <w:r>
        <w:rPr>
          <w:szCs w:val="24"/>
        </w:rPr>
        <w:tab/>
      </w:r>
      <w:r w:rsidRPr="0032616B">
        <w:rPr>
          <w:szCs w:val="24"/>
        </w:rPr>
        <w:t xml:space="preserve">Mean dari perbedaan </w:t>
      </w:r>
      <w:r w:rsidRPr="0032616B">
        <w:rPr>
          <w:i/>
          <w:szCs w:val="24"/>
        </w:rPr>
        <w:t>Pre-Test</w:t>
      </w:r>
      <w:r w:rsidRPr="0032616B">
        <w:rPr>
          <w:szCs w:val="24"/>
        </w:rPr>
        <w:t xml:space="preserve"> dengan </w:t>
      </w:r>
      <w:r w:rsidRPr="0032616B">
        <w:rPr>
          <w:i/>
          <w:szCs w:val="24"/>
        </w:rPr>
        <w:t>Post-Test (Post-Test-Pre-Test)</w:t>
      </w:r>
    </w:p>
    <w:p w:rsidR="00783A5B" w:rsidRPr="0032616B" w:rsidRDefault="00783A5B" w:rsidP="00CD6B98">
      <w:pPr>
        <w:tabs>
          <w:tab w:val="left" w:pos="1418"/>
          <w:tab w:val="left" w:pos="1560"/>
        </w:tabs>
        <w:autoSpaceDE w:val="0"/>
        <w:autoSpaceDN w:val="0"/>
        <w:adjustRightInd w:val="0"/>
        <w:spacing w:line="240" w:lineRule="auto"/>
        <w:ind w:left="1560" w:hanging="840"/>
        <w:jc w:val="both"/>
        <w:rPr>
          <w:szCs w:val="24"/>
        </w:rPr>
      </w:pPr>
      <w:r>
        <w:rPr>
          <w:szCs w:val="24"/>
        </w:rPr>
        <w:t>Xd</w:t>
      </w:r>
      <w:r>
        <w:rPr>
          <w:szCs w:val="24"/>
        </w:rPr>
        <w:tab/>
      </w:r>
      <w:r w:rsidRPr="0032616B">
        <w:rPr>
          <w:szCs w:val="24"/>
        </w:rPr>
        <w:t>: Deviasi masing-masing subjek (d-Md)</w:t>
      </w:r>
    </w:p>
    <w:p w:rsidR="00783A5B" w:rsidRPr="0032616B" w:rsidRDefault="00783A5B" w:rsidP="00CD6B98">
      <w:pPr>
        <w:tabs>
          <w:tab w:val="left" w:pos="1418"/>
          <w:tab w:val="left" w:pos="1560"/>
        </w:tabs>
        <w:autoSpaceDE w:val="0"/>
        <w:autoSpaceDN w:val="0"/>
        <w:adjustRightInd w:val="0"/>
        <w:spacing w:line="240" w:lineRule="auto"/>
        <w:ind w:left="1560" w:hanging="840"/>
        <w:jc w:val="both"/>
        <w:rPr>
          <w:szCs w:val="24"/>
        </w:rPr>
      </w:pPr>
      <w:r w:rsidRPr="0032616B">
        <w:rPr>
          <w:szCs w:val="24"/>
        </w:rPr>
        <w:t>∑x</w:t>
      </w:r>
      <w:r w:rsidRPr="0032616B">
        <w:rPr>
          <w:szCs w:val="24"/>
          <w:vertAlign w:val="superscript"/>
        </w:rPr>
        <w:t>2</w:t>
      </w:r>
      <w:r>
        <w:rPr>
          <w:szCs w:val="24"/>
        </w:rPr>
        <w:t xml:space="preserve">d  </w:t>
      </w:r>
      <w:r>
        <w:rPr>
          <w:szCs w:val="24"/>
        </w:rPr>
        <w:tab/>
      </w:r>
      <w:r w:rsidRPr="0032616B">
        <w:rPr>
          <w:szCs w:val="24"/>
        </w:rPr>
        <w:t>:</w:t>
      </w:r>
      <w:r>
        <w:rPr>
          <w:szCs w:val="24"/>
        </w:rPr>
        <w:tab/>
      </w:r>
      <w:r w:rsidRPr="0032616B">
        <w:rPr>
          <w:szCs w:val="24"/>
        </w:rPr>
        <w:t>Jumlah kuadrat deviasi</w:t>
      </w:r>
    </w:p>
    <w:p w:rsidR="00783A5B" w:rsidRPr="0032616B" w:rsidRDefault="00783A5B" w:rsidP="00CD6B98">
      <w:pPr>
        <w:tabs>
          <w:tab w:val="left" w:pos="1418"/>
          <w:tab w:val="left" w:pos="1560"/>
        </w:tabs>
        <w:autoSpaceDE w:val="0"/>
        <w:autoSpaceDN w:val="0"/>
        <w:adjustRightInd w:val="0"/>
        <w:spacing w:line="240" w:lineRule="auto"/>
        <w:ind w:left="1560" w:hanging="840"/>
        <w:jc w:val="both"/>
        <w:rPr>
          <w:szCs w:val="24"/>
        </w:rPr>
      </w:pPr>
      <w:r>
        <w:rPr>
          <w:szCs w:val="24"/>
        </w:rPr>
        <w:t xml:space="preserve">N        </w:t>
      </w:r>
      <w:r>
        <w:rPr>
          <w:szCs w:val="24"/>
        </w:rPr>
        <w:tab/>
      </w:r>
      <w:r w:rsidRPr="0032616B">
        <w:rPr>
          <w:szCs w:val="24"/>
        </w:rPr>
        <w:t>:</w:t>
      </w:r>
      <w:r>
        <w:rPr>
          <w:szCs w:val="24"/>
        </w:rPr>
        <w:tab/>
      </w:r>
      <w:r w:rsidRPr="0032616B">
        <w:rPr>
          <w:szCs w:val="24"/>
        </w:rPr>
        <w:t>Subyek pada sampel</w:t>
      </w:r>
    </w:p>
    <w:p w:rsidR="00783A5B" w:rsidRPr="0032616B" w:rsidRDefault="00783A5B" w:rsidP="00CD6B98">
      <w:pPr>
        <w:tabs>
          <w:tab w:val="left" w:pos="1418"/>
          <w:tab w:val="left" w:pos="1560"/>
        </w:tabs>
        <w:autoSpaceDE w:val="0"/>
        <w:autoSpaceDN w:val="0"/>
        <w:adjustRightInd w:val="0"/>
        <w:spacing w:line="240" w:lineRule="auto"/>
        <w:ind w:left="1560" w:hanging="840"/>
        <w:jc w:val="both"/>
        <w:rPr>
          <w:szCs w:val="24"/>
        </w:rPr>
      </w:pPr>
      <w:r>
        <w:rPr>
          <w:szCs w:val="24"/>
        </w:rPr>
        <w:t xml:space="preserve">d.b      </w:t>
      </w:r>
      <w:r>
        <w:rPr>
          <w:szCs w:val="24"/>
        </w:rPr>
        <w:tab/>
      </w:r>
      <w:r w:rsidRPr="0032616B">
        <w:rPr>
          <w:szCs w:val="24"/>
        </w:rPr>
        <w:t>:</w:t>
      </w:r>
      <w:r>
        <w:rPr>
          <w:szCs w:val="24"/>
        </w:rPr>
        <w:tab/>
      </w:r>
      <w:r w:rsidRPr="0032616B">
        <w:rPr>
          <w:szCs w:val="24"/>
        </w:rPr>
        <w:t xml:space="preserve">Ditentukan dengan N-1 </w:t>
      </w:r>
    </w:p>
    <w:p w:rsidR="00783A5B" w:rsidRPr="00C85102" w:rsidRDefault="00783A5B" w:rsidP="00CD6B98">
      <w:pPr>
        <w:pStyle w:val="ListParagraph"/>
        <w:tabs>
          <w:tab w:val="left" w:pos="993"/>
          <w:tab w:val="center" w:pos="4148"/>
        </w:tabs>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Suharsimi,2010:349</w:t>
      </w:r>
    </w:p>
    <w:p w:rsidR="00783A5B" w:rsidRPr="007D7A97" w:rsidRDefault="00783A5B" w:rsidP="00CD6B98">
      <w:pPr>
        <w:spacing w:line="240" w:lineRule="auto"/>
        <w:ind w:left="720" w:firstLine="720"/>
        <w:rPr>
          <w:rFonts w:cs="Times New Roman"/>
          <w:szCs w:val="24"/>
        </w:rPr>
      </w:pPr>
      <w:r w:rsidRPr="007D7A97">
        <w:rPr>
          <w:rFonts w:cs="Times New Roman"/>
          <w:szCs w:val="24"/>
        </w:rPr>
        <w:t>Adapun Langkah-Langkah yang ditempuh dalam menganalisa data pada penelitian ini adalah</w:t>
      </w:r>
      <w:r>
        <w:rPr>
          <w:rFonts w:cs="Times New Roman"/>
          <w:szCs w:val="24"/>
        </w:rPr>
        <w:t xml:space="preserve"> :</w:t>
      </w:r>
    </w:p>
    <w:p w:rsidR="00783A5B" w:rsidRPr="004862A2" w:rsidRDefault="00783A5B" w:rsidP="00933E02">
      <w:pPr>
        <w:pStyle w:val="ListParagraph"/>
        <w:numPr>
          <w:ilvl w:val="1"/>
          <w:numId w:val="1"/>
        </w:numPr>
        <w:tabs>
          <w:tab w:val="clear" w:pos="2160"/>
          <w:tab w:val="num" w:pos="993"/>
        </w:tabs>
        <w:spacing w:after="0" w:line="240" w:lineRule="auto"/>
        <w:ind w:left="720" w:firstLine="0"/>
        <w:jc w:val="both"/>
        <w:rPr>
          <w:rFonts w:ascii="Times New Roman" w:hAnsi="Times New Roman"/>
          <w:sz w:val="24"/>
          <w:szCs w:val="24"/>
        </w:rPr>
      </w:pPr>
      <w:r w:rsidRPr="004862A2">
        <w:rPr>
          <w:rFonts w:ascii="Times New Roman" w:hAnsi="Times New Roman"/>
          <w:sz w:val="24"/>
          <w:szCs w:val="24"/>
        </w:rPr>
        <w:t>Merumuskan Hipotesis Nihil (Ho)</w:t>
      </w:r>
    </w:p>
    <w:p w:rsidR="00783A5B" w:rsidRPr="004862A2" w:rsidRDefault="00783A5B" w:rsidP="00933E02">
      <w:pPr>
        <w:pStyle w:val="ListParagraph"/>
        <w:numPr>
          <w:ilvl w:val="1"/>
          <w:numId w:val="1"/>
        </w:numPr>
        <w:tabs>
          <w:tab w:val="clear" w:pos="2160"/>
          <w:tab w:val="num" w:pos="993"/>
        </w:tabs>
        <w:spacing w:after="0" w:line="240" w:lineRule="auto"/>
        <w:ind w:left="720" w:firstLine="0"/>
        <w:jc w:val="both"/>
        <w:rPr>
          <w:rFonts w:ascii="Times New Roman" w:hAnsi="Times New Roman"/>
          <w:sz w:val="24"/>
          <w:szCs w:val="24"/>
        </w:rPr>
      </w:pPr>
      <w:r w:rsidRPr="004862A2">
        <w:rPr>
          <w:rFonts w:ascii="Times New Roman" w:hAnsi="Times New Roman"/>
          <w:sz w:val="24"/>
          <w:szCs w:val="24"/>
        </w:rPr>
        <w:t>Membuat Tabel Kerja</w:t>
      </w:r>
    </w:p>
    <w:p w:rsidR="00783A5B" w:rsidRPr="004862A2" w:rsidRDefault="00783A5B" w:rsidP="00933E02">
      <w:pPr>
        <w:pStyle w:val="ListParagraph"/>
        <w:numPr>
          <w:ilvl w:val="1"/>
          <w:numId w:val="1"/>
        </w:numPr>
        <w:tabs>
          <w:tab w:val="clear" w:pos="2160"/>
          <w:tab w:val="num" w:pos="993"/>
        </w:tabs>
        <w:spacing w:after="0" w:line="240" w:lineRule="auto"/>
        <w:ind w:left="720" w:firstLine="0"/>
        <w:jc w:val="both"/>
        <w:rPr>
          <w:rFonts w:ascii="Times New Roman" w:hAnsi="Times New Roman"/>
          <w:sz w:val="24"/>
          <w:szCs w:val="24"/>
        </w:rPr>
      </w:pPr>
      <w:r w:rsidRPr="004862A2">
        <w:rPr>
          <w:rFonts w:ascii="Times New Roman" w:hAnsi="Times New Roman"/>
          <w:sz w:val="24"/>
          <w:szCs w:val="24"/>
        </w:rPr>
        <w:t>Memasukkan data kedalam rumus</w:t>
      </w:r>
    </w:p>
    <w:p w:rsidR="00783A5B" w:rsidRPr="004862A2" w:rsidRDefault="00783A5B" w:rsidP="00933E02">
      <w:pPr>
        <w:pStyle w:val="ListParagraph"/>
        <w:numPr>
          <w:ilvl w:val="1"/>
          <w:numId w:val="1"/>
        </w:numPr>
        <w:tabs>
          <w:tab w:val="clear" w:pos="2160"/>
          <w:tab w:val="num" w:pos="993"/>
        </w:tabs>
        <w:spacing w:after="0" w:line="240" w:lineRule="auto"/>
        <w:ind w:left="720" w:firstLine="0"/>
        <w:jc w:val="both"/>
        <w:rPr>
          <w:rFonts w:ascii="Times New Roman" w:hAnsi="Times New Roman"/>
          <w:sz w:val="24"/>
          <w:szCs w:val="24"/>
        </w:rPr>
      </w:pPr>
      <w:r w:rsidRPr="004862A2">
        <w:rPr>
          <w:rFonts w:ascii="Times New Roman" w:hAnsi="Times New Roman"/>
          <w:sz w:val="24"/>
          <w:szCs w:val="24"/>
        </w:rPr>
        <w:t xml:space="preserve">Menguji Nilai </w:t>
      </w:r>
      <w:r w:rsidRPr="004862A2">
        <w:rPr>
          <w:rFonts w:ascii="Times New Roman" w:hAnsi="Times New Roman"/>
          <w:i/>
          <w:sz w:val="24"/>
          <w:szCs w:val="24"/>
        </w:rPr>
        <w:t>t</w:t>
      </w:r>
    </w:p>
    <w:p w:rsidR="00783A5B" w:rsidRPr="007103A0" w:rsidRDefault="00783A5B" w:rsidP="00933E02">
      <w:pPr>
        <w:pStyle w:val="ListParagraph"/>
        <w:numPr>
          <w:ilvl w:val="1"/>
          <w:numId w:val="1"/>
        </w:numPr>
        <w:tabs>
          <w:tab w:val="clear" w:pos="2160"/>
          <w:tab w:val="num" w:pos="993"/>
        </w:tabs>
        <w:spacing w:after="0" w:line="480" w:lineRule="auto"/>
        <w:ind w:left="720" w:firstLine="0"/>
        <w:jc w:val="both"/>
        <w:rPr>
          <w:rFonts w:ascii="Times New Roman" w:hAnsi="Times New Roman"/>
          <w:sz w:val="24"/>
          <w:szCs w:val="24"/>
        </w:rPr>
      </w:pPr>
      <w:r w:rsidRPr="004862A2">
        <w:rPr>
          <w:rFonts w:ascii="Times New Roman" w:hAnsi="Times New Roman"/>
          <w:sz w:val="24"/>
          <w:szCs w:val="24"/>
        </w:rPr>
        <w:t>Menarik Kesimpulan</w:t>
      </w:r>
    </w:p>
    <w:p w:rsidR="007103A0" w:rsidRDefault="007103A0" w:rsidP="007103A0">
      <w:pPr>
        <w:spacing w:line="480" w:lineRule="auto"/>
        <w:jc w:val="both"/>
        <w:rPr>
          <w:szCs w:val="24"/>
          <w:lang w:val="en-US"/>
        </w:rPr>
      </w:pPr>
    </w:p>
    <w:p w:rsidR="007103A0" w:rsidRPr="007103A0" w:rsidRDefault="007103A0" w:rsidP="007103A0">
      <w:pPr>
        <w:spacing w:line="480" w:lineRule="auto"/>
        <w:jc w:val="both"/>
        <w:rPr>
          <w:szCs w:val="24"/>
          <w:lang w:val="en-US"/>
        </w:rPr>
      </w:pPr>
    </w:p>
    <w:p w:rsidR="00B46641" w:rsidRPr="009C5CB6" w:rsidRDefault="00B46641" w:rsidP="00B46641">
      <w:pPr>
        <w:shd w:val="clear" w:color="auto" w:fill="000000" w:themeFill="text1"/>
        <w:rPr>
          <w:b/>
          <w:szCs w:val="24"/>
          <w:lang w:val="en-US"/>
        </w:rPr>
      </w:pPr>
      <w:r w:rsidRPr="00B34728">
        <w:rPr>
          <w:b/>
          <w:szCs w:val="24"/>
        </w:rPr>
        <w:lastRenderedPageBreak/>
        <w:t xml:space="preserve">HASIL PENELITIAN </w:t>
      </w:r>
      <w:r w:rsidR="009C5CB6">
        <w:rPr>
          <w:b/>
          <w:szCs w:val="24"/>
          <w:lang w:val="en-US"/>
        </w:rPr>
        <w:t xml:space="preserve"> DAN PEMBAHASAN</w:t>
      </w:r>
    </w:p>
    <w:p w:rsidR="007103A0" w:rsidRDefault="007103A0" w:rsidP="007103A0">
      <w:pPr>
        <w:spacing w:line="240" w:lineRule="auto"/>
        <w:jc w:val="both"/>
        <w:rPr>
          <w:rFonts w:cs="Times New Roman"/>
          <w:szCs w:val="24"/>
        </w:rPr>
      </w:pPr>
      <w:r>
        <w:rPr>
          <w:rFonts w:cs="Times New Roman"/>
          <w:szCs w:val="24"/>
        </w:rPr>
        <w:t>Menguji Nilai t- tes</w:t>
      </w:r>
    </w:p>
    <w:p w:rsidR="007103A0" w:rsidRPr="007103A0" w:rsidRDefault="007103A0" w:rsidP="007103A0">
      <w:pPr>
        <w:spacing w:line="240" w:lineRule="auto"/>
        <w:jc w:val="both"/>
        <w:rPr>
          <w:rFonts w:cs="Times New Roman"/>
          <w:szCs w:val="24"/>
        </w:rPr>
      </w:pPr>
      <w:r w:rsidRPr="007103A0">
        <w:rPr>
          <w:rFonts w:cs="Times New Roman"/>
          <w:szCs w:val="24"/>
        </w:rPr>
        <w:t xml:space="preserve">Dari hasil penghitungan tersebut, maka nilai t-tes yang diperoleh dalam penelitian ini adalah t hitung = 10 sedangkan nilai t-tabel dengan taraf signifikan α= 0,05 dengan ketentuan db = (N-1) = (10-1) = 9 adalah </w:t>
      </w:r>
      <w:r w:rsidRPr="007103A0">
        <w:rPr>
          <w:szCs w:val="24"/>
        </w:rPr>
        <w:t xml:space="preserve">1,833 </w:t>
      </w:r>
      <w:r w:rsidRPr="007103A0">
        <w:rPr>
          <w:rFonts w:cs="Times New Roman"/>
          <w:szCs w:val="24"/>
        </w:rPr>
        <w:t>menggunakan uji dua pihak, kenyataan ini menunjukkan bahwa t-hitung lebih besar dai padat-tabel.</w:t>
      </w:r>
    </w:p>
    <w:p w:rsidR="007103A0" w:rsidRPr="007103A0" w:rsidRDefault="007103A0" w:rsidP="007103A0">
      <w:pPr>
        <w:spacing w:line="240" w:lineRule="auto"/>
        <w:jc w:val="both"/>
        <w:rPr>
          <w:rFonts w:cs="Times New Roman"/>
          <w:szCs w:val="24"/>
        </w:rPr>
      </w:pPr>
      <w:r w:rsidRPr="007103A0">
        <w:rPr>
          <w:rFonts w:cs="Times New Roman"/>
          <w:szCs w:val="24"/>
        </w:rPr>
        <w:t xml:space="preserve">5). Menarik Kesimpulan </w:t>
      </w:r>
    </w:p>
    <w:p w:rsidR="007103A0" w:rsidRPr="007103A0" w:rsidRDefault="007103A0" w:rsidP="007103A0">
      <w:pPr>
        <w:spacing w:line="240" w:lineRule="auto"/>
        <w:jc w:val="both"/>
        <w:rPr>
          <w:rFonts w:cs="Times New Roman"/>
          <w:szCs w:val="24"/>
        </w:rPr>
      </w:pPr>
      <w:r w:rsidRPr="007103A0">
        <w:rPr>
          <w:rFonts w:cs="Times New Roman"/>
          <w:szCs w:val="24"/>
        </w:rPr>
        <w:t xml:space="preserve">Dari hasil perhitungan di atas, maka nilai t –hitung 10 lebih besar dari niali t-tabel  sebesar </w:t>
      </w:r>
      <w:r w:rsidRPr="007103A0">
        <w:rPr>
          <w:szCs w:val="24"/>
        </w:rPr>
        <w:t xml:space="preserve">1,833 </w:t>
      </w:r>
      <w:r w:rsidRPr="007103A0">
        <w:rPr>
          <w:rFonts w:cs="Times New Roman"/>
          <w:szCs w:val="24"/>
        </w:rPr>
        <w:t>dengan taraf signifikan α= 0,05 yaitu 5%, maka dapat disimpulkan bahwa Hipotesis Nihil (H0) ditolak dan hipotesisi Alternatif (Ha) diterima, maka dari kesimpulan penelitian Perilaku Prososial Pada Anak Usia 5-6 Tahun Di TK Baiturrahman Montong Buak Kabupaten Lombok Tengah Tahun Pelajaran 2019-2020.</w:t>
      </w:r>
    </w:p>
    <w:p w:rsidR="007103A0" w:rsidRPr="007103A0" w:rsidRDefault="007103A0" w:rsidP="007103A0">
      <w:pPr>
        <w:pStyle w:val="ListParagraph"/>
        <w:numPr>
          <w:ilvl w:val="0"/>
          <w:numId w:val="16"/>
        </w:numPr>
        <w:autoSpaceDE w:val="0"/>
        <w:autoSpaceDN w:val="0"/>
        <w:adjustRightInd w:val="0"/>
        <w:spacing w:after="0" w:line="240" w:lineRule="auto"/>
        <w:ind w:left="0" w:firstLine="0"/>
        <w:jc w:val="both"/>
        <w:rPr>
          <w:rFonts w:ascii="Times New Roman" w:hAnsi="Times New Roman"/>
          <w:sz w:val="24"/>
          <w:szCs w:val="24"/>
        </w:rPr>
      </w:pPr>
      <w:r w:rsidRPr="007103A0">
        <w:rPr>
          <w:rFonts w:ascii="Times New Roman" w:hAnsi="Times New Roman"/>
          <w:sz w:val="24"/>
          <w:szCs w:val="24"/>
        </w:rPr>
        <w:t>Pembahasan</w:t>
      </w:r>
    </w:p>
    <w:p w:rsidR="007103A0" w:rsidRPr="007103A0" w:rsidRDefault="007103A0" w:rsidP="007103A0">
      <w:pPr>
        <w:spacing w:line="240" w:lineRule="auto"/>
        <w:jc w:val="both"/>
        <w:rPr>
          <w:rFonts w:cs="Times New Roman"/>
          <w:szCs w:val="24"/>
        </w:rPr>
      </w:pPr>
      <w:r w:rsidRPr="007103A0">
        <w:rPr>
          <w:rFonts w:cs="Times New Roman"/>
          <w:szCs w:val="24"/>
        </w:rPr>
        <w:t>Berdasarkan hasill uji statistik menunjukkan adanya pengaruh konseling realita terhadap perilaku prososial anak usia 5-6 tahun dimana hasil perhitungan menunjukkan nilai t –hitung 10 taraf signifikan α= 0,05 yaitu 5% maka dapat disimpulkan bahwa Hipotesis Nihil (H0) ditolak dan hipotesisi Alternatif (Ha) diterima. Tahap proses dan uraian hasil penelitian diuraikan dibawah ini.</w:t>
      </w:r>
    </w:p>
    <w:p w:rsidR="007103A0" w:rsidRPr="007103A0" w:rsidRDefault="007103A0" w:rsidP="007103A0">
      <w:pPr>
        <w:spacing w:line="240" w:lineRule="auto"/>
        <w:jc w:val="both"/>
        <w:rPr>
          <w:rFonts w:cs="Times New Roman"/>
          <w:szCs w:val="24"/>
        </w:rPr>
      </w:pPr>
      <w:r w:rsidRPr="007103A0">
        <w:rPr>
          <w:rFonts w:cs="Times New Roman"/>
          <w:szCs w:val="24"/>
        </w:rPr>
        <w:t>Pelaksanaan Konseling Realita di TK Baiturrahman Montong Buak Desa Darmaji Kabupaten Lombok Tengah, dilakukan melalui beberapa tahap. Tahap pertama peneliti memberikan pre-tes pada semua anak yang berusia 5-6 tahun, dari hasil pre-tes diperoleh hasil yang menunjukan  10 anak  masih memiliki prilaku prososial yang masih rendah. Sepulu anak yang dijadikan sampel selanjutnya diberikan treatement, sesuai dengan waktu yang sudah dibuat dalam perencanaan.</w:t>
      </w:r>
    </w:p>
    <w:p w:rsidR="007103A0" w:rsidRPr="007103A0" w:rsidRDefault="007103A0" w:rsidP="007103A0">
      <w:pPr>
        <w:spacing w:line="240" w:lineRule="auto"/>
        <w:jc w:val="both"/>
        <w:rPr>
          <w:rFonts w:cs="Times New Roman"/>
          <w:szCs w:val="24"/>
        </w:rPr>
      </w:pPr>
      <w:r w:rsidRPr="007103A0">
        <w:rPr>
          <w:rFonts w:cs="Times New Roman"/>
          <w:szCs w:val="24"/>
        </w:rPr>
        <w:t>Treatement pertama peneliti mengawali dengan pembukaan dan mengajak anak-</w:t>
      </w:r>
      <w:r w:rsidRPr="007103A0">
        <w:rPr>
          <w:rFonts w:cs="Times New Roman"/>
          <w:szCs w:val="24"/>
        </w:rPr>
        <w:lastRenderedPageBreak/>
        <w:t>anak menyanyikan lagu “semut-semut kecil”, dilanjutkan dengan bercerita tentang semut yang suka bergotong royong. Cerita ini diberikan sebagai bentuk penguatan untuk anak mampu melaksanakan kerjasama, mau berbagi. Setelah cerita selesai disampaikan, peneliti mengajak anak-anak untuk berdiskusi tentang apa yang baik dilakukan dan boleh ditiru. Selesai treatement pertama, peneliti melakukan evaluasi untuk melihat sejauhmana treatment itu berpengaruh. Dari hasil treatment pertama dijadikan dasar untuk memberikan treatment selanjutnya.</w:t>
      </w:r>
    </w:p>
    <w:p w:rsidR="007103A0" w:rsidRPr="007103A0" w:rsidRDefault="007103A0" w:rsidP="007103A0">
      <w:pPr>
        <w:spacing w:line="240" w:lineRule="auto"/>
        <w:jc w:val="both"/>
        <w:rPr>
          <w:rFonts w:cs="Times New Roman"/>
          <w:szCs w:val="24"/>
        </w:rPr>
      </w:pPr>
      <w:r w:rsidRPr="007103A0">
        <w:rPr>
          <w:rFonts w:cs="Times New Roman"/>
          <w:szCs w:val="24"/>
        </w:rPr>
        <w:t xml:space="preserve">Treatement kedua peneliti mengajak anak bekerja sama membuat bentuk rumah dari balok, menghitung balok segi tiga, bercakap-cakap tentang bentuk-bentuk rumah kemudian bekerja sama merapikan mainan balok, setelah diberikan treatement lalu di evaluasi dan diberikan tratement lanjutan untuk meningkatkan prilaku prososial anak, pada treatement pertama dan kedua dari 10 anak, 6 anak yang sudah mengalami perubahan prilaku sosialnya. Anak-anak menunjukan sikap dan perilaku mau dan mampu bekerja sama dan dapat menolong. </w:t>
      </w:r>
    </w:p>
    <w:p w:rsidR="007103A0" w:rsidRPr="007103A0" w:rsidRDefault="007103A0" w:rsidP="007103A0">
      <w:pPr>
        <w:spacing w:line="240" w:lineRule="auto"/>
        <w:jc w:val="both"/>
        <w:rPr>
          <w:rFonts w:cs="Times New Roman"/>
          <w:szCs w:val="24"/>
        </w:rPr>
      </w:pPr>
      <w:r w:rsidRPr="007103A0">
        <w:rPr>
          <w:rFonts w:cs="Times New Roman"/>
          <w:szCs w:val="24"/>
        </w:rPr>
        <w:t>Treatment selanjutnya peneliti  mengajak anak bersyair tentang si kelinci yang membagi sepotong roti, setiap anak diberi kesempatan untuk mengikuti syair yang dibacakan peneliti. Selanjutnya peneliti mengajak anak-anak untuk mendiskusikan isi syair yang sudah dibacakan. Dari sepuluh  anak ada 9 anak sudah terlihat dapat menunjukan perilaku mau menghargai teman dan bekerjasama. Tratement  ini diberikan dengan tujuan untuk penguatan dan dari hasil evaluasi ini dijadikan dasar untuk memberikan treatment lanjutan untuk meningkatkan prilaku prososial anak.</w:t>
      </w:r>
    </w:p>
    <w:p w:rsidR="007103A0" w:rsidRPr="007103A0" w:rsidRDefault="007103A0" w:rsidP="007103A0">
      <w:pPr>
        <w:spacing w:line="240" w:lineRule="auto"/>
        <w:jc w:val="both"/>
        <w:rPr>
          <w:rFonts w:cs="Times New Roman"/>
          <w:szCs w:val="24"/>
        </w:rPr>
      </w:pPr>
      <w:r w:rsidRPr="007103A0">
        <w:rPr>
          <w:rFonts w:cs="Times New Roman"/>
          <w:szCs w:val="24"/>
        </w:rPr>
        <w:t xml:space="preserve">Treatement keempat peneliti memberikan kesempatan kepada masing-masing anak untuk menyanyikan lagu semut-semut kecil, bercerita tentang semuut dan bersyair kelinci. Setiap anak bebas memilih ada yang bernyanyi, ada yang </w:t>
      </w:r>
      <w:r w:rsidRPr="007103A0">
        <w:rPr>
          <w:rFonts w:cs="Times New Roman"/>
          <w:szCs w:val="24"/>
        </w:rPr>
        <w:lastRenderedPageBreak/>
        <w:t>bercerita dan ada yang bersyair secara bergantian. Selesai kegiatan anak-anak diajak berdiskusi tentang perilaku tokoh dalam cerita, lagu dan syair, dilanjutkan dengan kerjasama merapikan dan membersihkan ruang kelas. Setelah diberikan treatement lalu dievaluasi dan diberikan penguatan untuk meningkatkan prilaku prososial anak.</w:t>
      </w:r>
    </w:p>
    <w:p w:rsidR="007103A0" w:rsidRPr="008A2135" w:rsidRDefault="007103A0" w:rsidP="007103A0">
      <w:pPr>
        <w:spacing w:line="240" w:lineRule="auto"/>
        <w:jc w:val="both"/>
        <w:rPr>
          <w:rFonts w:cs="Times New Roman"/>
          <w:color w:val="000000" w:themeColor="text1"/>
          <w:szCs w:val="24"/>
        </w:rPr>
      </w:pPr>
      <w:r w:rsidRPr="007103A0">
        <w:rPr>
          <w:rFonts w:cs="Times New Roman"/>
          <w:szCs w:val="24"/>
        </w:rPr>
        <w:t xml:space="preserve">Pada tahap akhir dari proses penelitian ini, peneliti memberikan penguatan melalui diskusi/tanya jawab dengan sepuluh anak sebelum diberikan post test.  Setelah anak-anak siap dilakukan evaluasi dan post test. Dari hasil post test terakhir dihasilkan bahwa sepuluh anak sudah menunjukan prilaku prososial sesuai dengan yang diharapkan. </w:t>
      </w:r>
      <w:r w:rsidRPr="007103A0">
        <w:rPr>
          <w:rFonts w:cs="Times New Roman"/>
          <w:color w:val="000000" w:themeColor="text1"/>
          <w:szCs w:val="24"/>
        </w:rPr>
        <w:t>Jadi, teori yang telah diajukan dalam pembahasan yang selanjutnya dibandingkan dengan hasil analisi yang diperoleh ternyata Hipotesis Nihil (Ho) yang berbunyi : Tidak  ada Pengaruh Konseling Realita Terhadap Perilaku Prososial Di TK Baiturrahman Montong Buak Desa Darmaji Kabupaten Lombok Tengah Tahun Pelajaran 2019-2020. DITOLAK, dan Hipotesis Alternatif (Na) yang berbunyi : Ada  Pengaruh Konseling Realita Terhadap Perilaku Prososial Di TK Baiturrahman Montong Buak Desa Darmaji Kabupaten Lombok Tengah Tahun Pelajaran 2019-2020. DITERIMA</w:t>
      </w:r>
      <w:r w:rsidRPr="008A2135">
        <w:rPr>
          <w:rFonts w:cs="Times New Roman"/>
          <w:color w:val="000000" w:themeColor="text1"/>
          <w:szCs w:val="24"/>
        </w:rPr>
        <w:t>.</w:t>
      </w:r>
    </w:p>
    <w:p w:rsidR="006070B3" w:rsidRDefault="006070B3" w:rsidP="007103A0">
      <w:pPr>
        <w:spacing w:line="240" w:lineRule="auto"/>
        <w:ind w:firstLine="708"/>
        <w:jc w:val="both"/>
        <w:rPr>
          <w:color w:val="000000" w:themeColor="text1"/>
          <w:szCs w:val="24"/>
          <w:lang w:val="en-US"/>
        </w:rPr>
      </w:pPr>
    </w:p>
    <w:p w:rsidR="00ED7CE2" w:rsidRPr="00B34728" w:rsidRDefault="00ED7CE2" w:rsidP="009C5CB6">
      <w:pPr>
        <w:shd w:val="clear" w:color="auto" w:fill="000000" w:themeFill="text1"/>
        <w:spacing w:line="480" w:lineRule="auto"/>
        <w:rPr>
          <w:b/>
          <w:szCs w:val="24"/>
        </w:rPr>
      </w:pPr>
      <w:r w:rsidRPr="00B34728">
        <w:rPr>
          <w:b/>
          <w:szCs w:val="24"/>
        </w:rPr>
        <w:t>KESIMPULAN DAN SARAN</w:t>
      </w:r>
    </w:p>
    <w:p w:rsidR="00C86528" w:rsidRPr="00C86528" w:rsidRDefault="00C86528" w:rsidP="009C5CB6">
      <w:pPr>
        <w:pStyle w:val="ListParagraph"/>
        <w:widowControl w:val="0"/>
        <w:autoSpaceDE w:val="0"/>
        <w:autoSpaceDN w:val="0"/>
        <w:spacing w:after="0" w:line="240" w:lineRule="auto"/>
        <w:ind w:left="0"/>
        <w:contextualSpacing w:val="0"/>
        <w:jc w:val="both"/>
        <w:rPr>
          <w:rFonts w:ascii="Times New Roman" w:hAnsi="Times New Roman"/>
          <w:b/>
          <w:sz w:val="24"/>
          <w:szCs w:val="24"/>
        </w:rPr>
      </w:pPr>
    </w:p>
    <w:p w:rsidR="007103A0" w:rsidRPr="007103A0" w:rsidRDefault="007103A0" w:rsidP="007103A0">
      <w:pPr>
        <w:spacing w:line="240" w:lineRule="auto"/>
        <w:jc w:val="both"/>
        <w:rPr>
          <w:szCs w:val="24"/>
        </w:rPr>
      </w:pPr>
      <w:r w:rsidRPr="007103A0">
        <w:rPr>
          <w:szCs w:val="24"/>
        </w:rPr>
        <w:t>Simpulan</w:t>
      </w:r>
    </w:p>
    <w:p w:rsidR="007103A0" w:rsidRPr="007103A0" w:rsidRDefault="007103A0" w:rsidP="007103A0">
      <w:pPr>
        <w:pStyle w:val="ListParagraph"/>
        <w:spacing w:after="0" w:line="240" w:lineRule="auto"/>
        <w:ind w:left="0"/>
        <w:jc w:val="both"/>
        <w:rPr>
          <w:rFonts w:ascii="Times New Roman" w:hAnsi="Times New Roman"/>
          <w:sz w:val="24"/>
          <w:szCs w:val="24"/>
        </w:rPr>
      </w:pPr>
      <w:r w:rsidRPr="007103A0">
        <w:rPr>
          <w:rFonts w:ascii="Times New Roman" w:hAnsi="Times New Roman"/>
          <w:sz w:val="24"/>
          <w:szCs w:val="24"/>
        </w:rPr>
        <w:t xml:space="preserve">Berdasarkan hasil analisis data bahwa </w:t>
      </w:r>
      <w:r w:rsidRPr="007103A0">
        <w:rPr>
          <w:rFonts w:ascii="Times New Roman" w:hAnsi="Times New Roman"/>
          <w:i/>
          <w:iCs/>
          <w:sz w:val="24"/>
          <w:szCs w:val="24"/>
        </w:rPr>
        <w:t>t hitung</w:t>
      </w:r>
      <w:r w:rsidRPr="007103A0">
        <w:rPr>
          <w:rFonts w:ascii="Times New Roman" w:hAnsi="Times New Roman"/>
          <w:sz w:val="24"/>
          <w:szCs w:val="24"/>
        </w:rPr>
        <w:t xml:space="preserve"> yang diperoleh adalah 10 sedangkan nilai </w:t>
      </w:r>
      <w:r w:rsidRPr="007103A0">
        <w:rPr>
          <w:rFonts w:ascii="Times New Roman" w:hAnsi="Times New Roman"/>
          <w:i/>
          <w:iCs/>
          <w:sz w:val="24"/>
          <w:szCs w:val="24"/>
        </w:rPr>
        <w:t xml:space="preserve">t tabel </w:t>
      </w:r>
      <w:r w:rsidRPr="007103A0">
        <w:rPr>
          <w:rFonts w:ascii="Times New Roman" w:hAnsi="Times New Roman"/>
          <w:sz w:val="24"/>
          <w:szCs w:val="24"/>
        </w:rPr>
        <w:t xml:space="preserve">dengan taraf signifikan 5% = N-1 = (10-1) = 9 adalah 1,833 kenyataan menunjukkan bahwa nilai </w:t>
      </w:r>
      <w:r w:rsidRPr="007103A0">
        <w:rPr>
          <w:rFonts w:ascii="Times New Roman" w:hAnsi="Times New Roman"/>
          <w:i/>
          <w:iCs/>
          <w:sz w:val="24"/>
          <w:szCs w:val="24"/>
        </w:rPr>
        <w:t>t-tes</w:t>
      </w:r>
      <w:r w:rsidRPr="007103A0">
        <w:rPr>
          <w:rFonts w:ascii="Times New Roman" w:hAnsi="Times New Roman"/>
          <w:sz w:val="24"/>
          <w:szCs w:val="24"/>
        </w:rPr>
        <w:t xml:space="preserve"> yang diperoleh dalam penelitian ini adalah lebih besar dari pada nilai </w:t>
      </w:r>
      <w:r w:rsidRPr="007103A0">
        <w:rPr>
          <w:rFonts w:ascii="Times New Roman" w:hAnsi="Times New Roman"/>
          <w:i/>
          <w:iCs/>
          <w:sz w:val="24"/>
          <w:szCs w:val="24"/>
        </w:rPr>
        <w:t>t-tabel</w:t>
      </w:r>
      <w:r w:rsidRPr="007103A0">
        <w:rPr>
          <w:rFonts w:ascii="Times New Roman" w:hAnsi="Times New Roman"/>
          <w:sz w:val="24"/>
          <w:szCs w:val="24"/>
        </w:rPr>
        <w:t xml:space="preserve"> (10 &gt; 1,833) berarti signifikan, maka kesimpulan dalam penelitian ini adalah: Ada Pengaruh Konseling Realita Terhadap Perilaku Prososial Di TK Baiturrahman Montong Buak Desa Darmaji Kabupaten </w:t>
      </w:r>
      <w:r w:rsidRPr="007103A0">
        <w:rPr>
          <w:rFonts w:ascii="Times New Roman" w:hAnsi="Times New Roman"/>
          <w:sz w:val="24"/>
          <w:szCs w:val="24"/>
        </w:rPr>
        <w:lastRenderedPageBreak/>
        <w:t>Lombok Tengah Tahun Pelajaran 2019-2020Saran</w:t>
      </w:r>
    </w:p>
    <w:p w:rsidR="007103A0" w:rsidRPr="007103A0" w:rsidRDefault="007103A0" w:rsidP="007103A0">
      <w:pPr>
        <w:spacing w:line="240" w:lineRule="auto"/>
        <w:jc w:val="both"/>
        <w:rPr>
          <w:rFonts w:cs="Times New Roman"/>
          <w:szCs w:val="24"/>
        </w:rPr>
      </w:pPr>
      <w:r w:rsidRPr="007103A0">
        <w:rPr>
          <w:rFonts w:cs="Times New Roman"/>
          <w:szCs w:val="24"/>
        </w:rPr>
        <w:t>Dari kesimpulan diatas maka peneliti menyarankan kepada :</w:t>
      </w:r>
    </w:p>
    <w:p w:rsidR="007103A0" w:rsidRPr="007103A0" w:rsidRDefault="007103A0" w:rsidP="007103A0">
      <w:pPr>
        <w:spacing w:line="240" w:lineRule="auto"/>
        <w:jc w:val="both"/>
        <w:rPr>
          <w:szCs w:val="24"/>
        </w:rPr>
      </w:pPr>
      <w:r w:rsidRPr="007103A0">
        <w:rPr>
          <w:szCs w:val="24"/>
        </w:rPr>
        <w:t>Kepala sekolah agar terus memotifasi dan memberi semangat kepada para guru dalam meningkatkan kualitas serta memberi pengarahan penyampaiannya dalam pembelajaran agar tepat sasaran.</w:t>
      </w:r>
    </w:p>
    <w:p w:rsidR="007103A0" w:rsidRPr="007103A0" w:rsidRDefault="007103A0" w:rsidP="007103A0">
      <w:pPr>
        <w:spacing w:line="240" w:lineRule="auto"/>
        <w:jc w:val="both"/>
        <w:rPr>
          <w:szCs w:val="24"/>
        </w:rPr>
      </w:pPr>
      <w:r w:rsidRPr="007103A0">
        <w:rPr>
          <w:szCs w:val="24"/>
        </w:rPr>
        <w:t xml:space="preserve">Kepada guru, agar lebih kreatif lagi dalam menyampaikan materi pembelajaran hendaknya menyediakan fasilitas-fasilitas belajar untuk menunjang kegiatan pembelajaran di </w:t>
      </w:r>
      <w:r w:rsidRPr="007103A0">
        <w:rPr>
          <w:rFonts w:cs="Times New Roman"/>
          <w:szCs w:val="24"/>
        </w:rPr>
        <w:t>TK Baiturrahman Montong Buak Desa Darmaji Kabupaten Lombok Tengah</w:t>
      </w:r>
      <w:r w:rsidRPr="007103A0">
        <w:rPr>
          <w:szCs w:val="24"/>
        </w:rPr>
        <w:t>.</w:t>
      </w:r>
    </w:p>
    <w:p w:rsidR="007103A0" w:rsidRPr="007103A0" w:rsidRDefault="007103A0" w:rsidP="007103A0">
      <w:pPr>
        <w:spacing w:line="240" w:lineRule="auto"/>
        <w:jc w:val="both"/>
        <w:rPr>
          <w:szCs w:val="24"/>
        </w:rPr>
      </w:pPr>
      <w:r w:rsidRPr="007103A0">
        <w:rPr>
          <w:szCs w:val="24"/>
        </w:rPr>
        <w:t>Kepada orang tua hendaknya memberikan bimbingan serta melibatkan anak dalam kegiatan yang berdampak positif serta merangsang segala aspek pada anak tersebut.</w:t>
      </w:r>
    </w:p>
    <w:p w:rsidR="007103A0" w:rsidRPr="007103A0" w:rsidRDefault="007103A0" w:rsidP="007103A0">
      <w:pPr>
        <w:spacing w:line="240" w:lineRule="auto"/>
        <w:jc w:val="both"/>
        <w:rPr>
          <w:szCs w:val="24"/>
        </w:rPr>
      </w:pPr>
      <w:r w:rsidRPr="007103A0">
        <w:rPr>
          <w:szCs w:val="24"/>
        </w:rPr>
        <w:t xml:space="preserve">Kepada peneliti lainnya diharapkan untuk mengadakan penelitian yang lebih lanjut dan dalam skala yang lebih luas terhadap aspek- aspek yang belum terjangkau dalam penelitan ini dengan menggunakan jumlah sampel yang lebih besar.  </w:t>
      </w:r>
    </w:p>
    <w:p w:rsidR="00933E02" w:rsidRDefault="00933E02" w:rsidP="00C86528">
      <w:pPr>
        <w:pStyle w:val="ListParagraph"/>
        <w:spacing w:line="240" w:lineRule="auto"/>
        <w:ind w:left="709"/>
        <w:jc w:val="both"/>
        <w:rPr>
          <w:rFonts w:ascii="Times New Roman" w:hAnsi="Times New Roman"/>
          <w:sz w:val="24"/>
          <w:szCs w:val="24"/>
        </w:rPr>
      </w:pPr>
      <w:r>
        <w:rPr>
          <w:rFonts w:ascii="Times New Roman" w:hAnsi="Times New Roman"/>
          <w:sz w:val="24"/>
          <w:szCs w:val="24"/>
        </w:rPr>
        <w:t xml:space="preserve">  </w:t>
      </w:r>
    </w:p>
    <w:p w:rsidR="00ED7CE2" w:rsidRPr="00C86528" w:rsidRDefault="00ED7CE2" w:rsidP="00933E02">
      <w:pPr>
        <w:shd w:val="clear" w:color="auto" w:fill="000000" w:themeFill="text1"/>
        <w:rPr>
          <w:b/>
          <w:szCs w:val="24"/>
          <w:lang w:val="en-US"/>
        </w:rPr>
      </w:pPr>
      <w:r w:rsidRPr="00ED7CE2">
        <w:rPr>
          <w:b/>
          <w:szCs w:val="24"/>
        </w:rPr>
        <w:t>DAFTAR PUSTAKA</w:t>
      </w:r>
    </w:p>
    <w:p w:rsidR="007103A0" w:rsidRPr="007A15BC" w:rsidRDefault="007103A0" w:rsidP="007103A0">
      <w:pPr>
        <w:spacing w:line="480" w:lineRule="auto"/>
        <w:ind w:left="851" w:hanging="851"/>
        <w:jc w:val="both"/>
        <w:rPr>
          <w:rFonts w:cs="Times New Roman"/>
          <w:szCs w:val="24"/>
        </w:rPr>
      </w:pPr>
      <w:r>
        <w:rPr>
          <w:rFonts w:cs="Times New Roman"/>
          <w:szCs w:val="24"/>
        </w:rPr>
        <w:t>A.</w:t>
      </w:r>
      <w:r w:rsidRPr="007A15BC">
        <w:rPr>
          <w:rFonts w:cs="Times New Roman"/>
          <w:szCs w:val="24"/>
        </w:rPr>
        <w:t xml:space="preserve">Baron,Robert dan Donn Byrne (2013) </w:t>
      </w:r>
      <w:r w:rsidRPr="007A15BC">
        <w:rPr>
          <w:rFonts w:cs="Times New Roman"/>
          <w:i/>
          <w:szCs w:val="24"/>
        </w:rPr>
        <w:t>Psikologi Sosial</w:t>
      </w:r>
      <w:r w:rsidRPr="007A15BC">
        <w:rPr>
          <w:rFonts w:cs="Times New Roman"/>
          <w:szCs w:val="24"/>
        </w:rPr>
        <w:t>. Edisi Sepuluh.   Jakarta: Airlangga</w:t>
      </w:r>
    </w:p>
    <w:p w:rsidR="007103A0" w:rsidRDefault="007103A0" w:rsidP="007103A0">
      <w:pPr>
        <w:spacing w:line="240" w:lineRule="auto"/>
        <w:ind w:left="851" w:hanging="851"/>
        <w:jc w:val="both"/>
        <w:rPr>
          <w:rFonts w:cs="Times New Roman"/>
          <w:szCs w:val="24"/>
        </w:rPr>
      </w:pPr>
      <w:r>
        <w:rPr>
          <w:rFonts w:cs="Times New Roman"/>
          <w:szCs w:val="24"/>
        </w:rPr>
        <w:t>Achmad Juntika Dkk 2013,</w:t>
      </w:r>
      <w:r w:rsidRPr="001635EC">
        <w:rPr>
          <w:rFonts w:cs="Times New Roman"/>
          <w:i/>
          <w:szCs w:val="24"/>
        </w:rPr>
        <w:t>Dinamika Perkembangan Anak &amp; Remaja Tinajuan</w:t>
      </w:r>
      <w:r>
        <w:rPr>
          <w:rFonts w:cs="Times New Roman"/>
          <w:szCs w:val="24"/>
        </w:rPr>
        <w:t xml:space="preserve"> </w:t>
      </w:r>
      <w:r w:rsidRPr="001635EC">
        <w:rPr>
          <w:rFonts w:cs="Times New Roman"/>
          <w:i/>
          <w:szCs w:val="24"/>
        </w:rPr>
        <w:t>Psikologi</w:t>
      </w:r>
      <w:r>
        <w:rPr>
          <w:rFonts w:cs="Times New Roman"/>
          <w:szCs w:val="24"/>
        </w:rPr>
        <w:t>, Pendidikan, dan Bimbingan.Bandung : Refika Aditama.</w:t>
      </w:r>
    </w:p>
    <w:p w:rsidR="007103A0" w:rsidRDefault="007103A0" w:rsidP="007103A0">
      <w:pPr>
        <w:spacing w:line="240" w:lineRule="auto"/>
        <w:ind w:left="851" w:hanging="851"/>
        <w:jc w:val="both"/>
        <w:rPr>
          <w:rFonts w:cs="Times New Roman"/>
          <w:szCs w:val="24"/>
        </w:rPr>
      </w:pPr>
    </w:p>
    <w:p w:rsidR="007103A0" w:rsidRDefault="007103A0" w:rsidP="007103A0">
      <w:pPr>
        <w:pStyle w:val="ListParagraph"/>
        <w:numPr>
          <w:ilvl w:val="0"/>
          <w:numId w:val="29"/>
        </w:numPr>
        <w:spacing w:after="0" w:line="240" w:lineRule="auto"/>
        <w:ind w:left="709" w:hanging="709"/>
        <w:jc w:val="both"/>
        <w:rPr>
          <w:rFonts w:ascii="Times New Roman" w:hAnsi="Times New Roman"/>
          <w:sz w:val="24"/>
          <w:szCs w:val="24"/>
        </w:rPr>
      </w:pPr>
      <w:r w:rsidRPr="00370ECD">
        <w:rPr>
          <w:rFonts w:ascii="Times New Roman" w:hAnsi="Times New Roman"/>
          <w:sz w:val="24"/>
          <w:szCs w:val="24"/>
        </w:rPr>
        <w:t xml:space="preserve">Juntika Dkk, 2010. </w:t>
      </w:r>
      <w:r w:rsidRPr="00370ECD">
        <w:rPr>
          <w:rFonts w:ascii="Times New Roman" w:hAnsi="Times New Roman"/>
          <w:i/>
          <w:sz w:val="24"/>
          <w:szCs w:val="24"/>
        </w:rPr>
        <w:t>Lawasan Bimbingan dan Konseling</w:t>
      </w:r>
      <w:r w:rsidRPr="00370ECD">
        <w:rPr>
          <w:rFonts w:ascii="Times New Roman" w:hAnsi="Times New Roman"/>
          <w:sz w:val="24"/>
          <w:szCs w:val="24"/>
        </w:rPr>
        <w:t>. Bandung:</w:t>
      </w:r>
      <w:r>
        <w:rPr>
          <w:rFonts w:ascii="Times New Roman" w:hAnsi="Times New Roman"/>
          <w:sz w:val="24"/>
          <w:szCs w:val="24"/>
        </w:rPr>
        <w:t xml:space="preserve">PT. Remaja </w:t>
      </w:r>
      <w:r w:rsidRPr="00370ECD">
        <w:rPr>
          <w:rFonts w:ascii="Times New Roman" w:hAnsi="Times New Roman"/>
          <w:sz w:val="24"/>
          <w:szCs w:val="24"/>
        </w:rPr>
        <w:t>Rosdakarya.</w:t>
      </w:r>
    </w:p>
    <w:p w:rsidR="007103A0" w:rsidRPr="00370ECD" w:rsidRDefault="007103A0" w:rsidP="007103A0">
      <w:pPr>
        <w:pStyle w:val="ListParagraph"/>
        <w:spacing w:after="0" w:line="240" w:lineRule="auto"/>
        <w:ind w:left="709"/>
        <w:jc w:val="both"/>
        <w:rPr>
          <w:rFonts w:ascii="Times New Roman" w:hAnsi="Times New Roman"/>
          <w:sz w:val="24"/>
          <w:szCs w:val="24"/>
        </w:rPr>
      </w:pPr>
    </w:p>
    <w:p w:rsidR="007103A0" w:rsidRDefault="007103A0" w:rsidP="007103A0">
      <w:pPr>
        <w:spacing w:line="240" w:lineRule="auto"/>
        <w:ind w:left="709" w:hanging="709"/>
        <w:jc w:val="both"/>
        <w:rPr>
          <w:rFonts w:cs="Times New Roman"/>
          <w:szCs w:val="24"/>
        </w:rPr>
      </w:pPr>
      <w:r w:rsidRPr="00370ECD">
        <w:rPr>
          <w:rFonts w:cs="Times New Roman"/>
          <w:szCs w:val="24"/>
        </w:rPr>
        <w:t xml:space="preserve">Arikunto, S (2002) </w:t>
      </w:r>
      <w:r w:rsidRPr="00370ECD">
        <w:rPr>
          <w:rFonts w:cs="Times New Roman"/>
          <w:i/>
          <w:iCs/>
          <w:szCs w:val="24"/>
        </w:rPr>
        <w:t>Prosedur Penelitian Suatu Pendekatan Praktik</w:t>
      </w:r>
      <w:r w:rsidRPr="00370ECD">
        <w:rPr>
          <w:rFonts w:cs="Times New Roman"/>
          <w:szCs w:val="24"/>
        </w:rPr>
        <w:t>. Jakarta: Rineka Cipta</w:t>
      </w:r>
    </w:p>
    <w:p w:rsidR="007103A0" w:rsidRPr="00370ECD" w:rsidRDefault="007103A0" w:rsidP="007103A0">
      <w:pPr>
        <w:spacing w:line="240" w:lineRule="auto"/>
        <w:ind w:left="709" w:hanging="709"/>
        <w:jc w:val="both"/>
        <w:rPr>
          <w:rFonts w:cs="Times New Roman"/>
          <w:szCs w:val="24"/>
        </w:rPr>
      </w:pPr>
    </w:p>
    <w:p w:rsidR="007103A0" w:rsidRPr="007A15BC" w:rsidRDefault="007103A0" w:rsidP="007103A0">
      <w:pPr>
        <w:autoSpaceDE w:val="0"/>
        <w:autoSpaceDN w:val="0"/>
        <w:adjustRightInd w:val="0"/>
        <w:spacing w:line="480" w:lineRule="auto"/>
        <w:ind w:left="851" w:hanging="851"/>
        <w:jc w:val="both"/>
        <w:rPr>
          <w:rFonts w:cs="Times New Roman"/>
          <w:szCs w:val="24"/>
        </w:rPr>
      </w:pPr>
      <w:r w:rsidRPr="00370ECD">
        <w:rPr>
          <w:rFonts w:cs="Times New Roman"/>
          <w:szCs w:val="24"/>
        </w:rPr>
        <w:lastRenderedPageBreak/>
        <w:t>A</w:t>
      </w:r>
      <w:r w:rsidRPr="007A15BC">
        <w:rPr>
          <w:rFonts w:cs="Times New Roman"/>
          <w:szCs w:val="24"/>
        </w:rPr>
        <w:t xml:space="preserve">rikunto, Suharsimi. 2010. </w:t>
      </w:r>
      <w:r w:rsidRPr="007A15BC">
        <w:rPr>
          <w:rFonts w:cs="Times New Roman"/>
          <w:i/>
          <w:szCs w:val="24"/>
        </w:rPr>
        <w:t>Prosedur Penelitian</w:t>
      </w:r>
      <w:r w:rsidRPr="007A15BC">
        <w:rPr>
          <w:rFonts w:cs="Times New Roman"/>
          <w:szCs w:val="24"/>
        </w:rPr>
        <w:t xml:space="preserve"> : (</w:t>
      </w:r>
      <w:r w:rsidRPr="007A15BC">
        <w:rPr>
          <w:rFonts w:cs="Times New Roman"/>
          <w:i/>
          <w:szCs w:val="24"/>
        </w:rPr>
        <w:t>Suatu Pendekatan Praktik</w:t>
      </w:r>
      <w:r w:rsidRPr="007A15BC">
        <w:rPr>
          <w:rFonts w:cs="Times New Roman"/>
          <w:szCs w:val="24"/>
        </w:rPr>
        <w:t>).Jakarta : Rineka Cipta</w:t>
      </w:r>
    </w:p>
    <w:p w:rsidR="007103A0" w:rsidRDefault="007103A0" w:rsidP="007103A0">
      <w:pPr>
        <w:autoSpaceDE w:val="0"/>
        <w:autoSpaceDN w:val="0"/>
        <w:adjustRightInd w:val="0"/>
        <w:spacing w:line="480" w:lineRule="auto"/>
        <w:jc w:val="both"/>
        <w:rPr>
          <w:rFonts w:cs="Times New Roman"/>
          <w:szCs w:val="24"/>
        </w:rPr>
      </w:pPr>
      <w:r w:rsidRPr="007A15BC">
        <w:rPr>
          <w:rFonts w:cs="Times New Roman"/>
          <w:szCs w:val="24"/>
        </w:rPr>
        <w:t xml:space="preserve">Depdikbud.2001, </w:t>
      </w:r>
      <w:r w:rsidRPr="007A15BC">
        <w:rPr>
          <w:rFonts w:cs="Times New Roman"/>
          <w:i/>
          <w:szCs w:val="24"/>
        </w:rPr>
        <w:t>Kamus Besar Bahasa Indonesia</w:t>
      </w:r>
      <w:r w:rsidRPr="007A15BC">
        <w:rPr>
          <w:rFonts w:cs="Times New Roman"/>
          <w:szCs w:val="24"/>
        </w:rPr>
        <w:t>.Jakarta : Balai Pustaka</w:t>
      </w:r>
    </w:p>
    <w:p w:rsidR="007103A0" w:rsidRDefault="007103A0" w:rsidP="007103A0">
      <w:pPr>
        <w:autoSpaceDE w:val="0"/>
        <w:autoSpaceDN w:val="0"/>
        <w:adjustRightInd w:val="0"/>
        <w:spacing w:line="240" w:lineRule="auto"/>
        <w:ind w:left="851" w:hanging="851"/>
        <w:jc w:val="both"/>
        <w:rPr>
          <w:rFonts w:cs="Times New Roman"/>
          <w:szCs w:val="24"/>
        </w:rPr>
      </w:pPr>
      <w:r w:rsidRPr="00657B45">
        <w:rPr>
          <w:rFonts w:cs="Times New Roman"/>
          <w:szCs w:val="24"/>
        </w:rPr>
        <w:t xml:space="preserve">Eisenberg, N., Fabes, R. A., &amp; Spinrad, T. L. (2006).Prosocial development. Dalam N. Eisenberg (Vol. Ed.), W. Damon &amp; R. M. Lerner (Penyunting). </w:t>
      </w:r>
      <w:r w:rsidRPr="00657B45">
        <w:rPr>
          <w:rFonts w:cs="Times New Roman"/>
          <w:i/>
          <w:iCs/>
          <w:szCs w:val="24"/>
        </w:rPr>
        <w:t xml:space="preserve">Handbook of child psychology: Social, emotional, and personality development (Vol. 3, pp. 646–718). </w:t>
      </w:r>
      <w:r w:rsidRPr="00657B45">
        <w:rPr>
          <w:rFonts w:cs="Times New Roman"/>
          <w:szCs w:val="24"/>
        </w:rPr>
        <w:t>New York: Wiley.</w:t>
      </w:r>
    </w:p>
    <w:p w:rsidR="007103A0" w:rsidRDefault="007103A0" w:rsidP="007103A0">
      <w:pPr>
        <w:autoSpaceDE w:val="0"/>
        <w:autoSpaceDN w:val="0"/>
        <w:adjustRightInd w:val="0"/>
        <w:spacing w:line="240" w:lineRule="auto"/>
        <w:ind w:left="851" w:hanging="851"/>
        <w:jc w:val="both"/>
        <w:rPr>
          <w:rFonts w:cs="Times New Roman"/>
          <w:szCs w:val="24"/>
        </w:rPr>
      </w:pPr>
    </w:p>
    <w:p w:rsidR="007103A0" w:rsidRDefault="007103A0" w:rsidP="007103A0">
      <w:pPr>
        <w:autoSpaceDE w:val="0"/>
        <w:autoSpaceDN w:val="0"/>
        <w:adjustRightInd w:val="0"/>
        <w:spacing w:line="240" w:lineRule="auto"/>
        <w:ind w:left="709" w:hanging="709"/>
        <w:rPr>
          <w:rFonts w:ascii="TimesNewRomanPSMT" w:hAnsi="TimesNewRomanPSMT" w:cs="TimesNewRomanPSMT"/>
          <w:szCs w:val="24"/>
        </w:rPr>
      </w:pPr>
      <w:r>
        <w:rPr>
          <w:rFonts w:ascii="TimesNewRomanPSMT" w:hAnsi="TimesNewRomanPSMT" w:cs="TimesNewRomanPSMT"/>
          <w:szCs w:val="24"/>
        </w:rPr>
        <w:t xml:space="preserve">Goleman, Daniel. 2004. </w:t>
      </w:r>
      <w:r>
        <w:rPr>
          <w:rFonts w:cs="Times New Roman"/>
          <w:i/>
          <w:iCs/>
          <w:szCs w:val="24"/>
        </w:rPr>
        <w:t>Kecerdasan Emosional: Mengapa EI Lebih Penting Daripada IQ</w:t>
      </w:r>
      <w:r>
        <w:rPr>
          <w:rFonts w:ascii="TimesNewRomanPSMT" w:hAnsi="TimesNewRomanPSMT" w:cs="TimesNewRomanPSMT"/>
          <w:szCs w:val="24"/>
        </w:rPr>
        <w:t>, Terjemahan oleh T. Hermaya. 2004. PT. Gramedia Pustaka Utama, Jakarta.</w:t>
      </w:r>
    </w:p>
    <w:p w:rsidR="007103A0" w:rsidRPr="00657B45" w:rsidRDefault="007103A0" w:rsidP="007103A0">
      <w:pPr>
        <w:autoSpaceDE w:val="0"/>
        <w:autoSpaceDN w:val="0"/>
        <w:adjustRightInd w:val="0"/>
        <w:spacing w:line="240" w:lineRule="auto"/>
        <w:ind w:left="709" w:hanging="709"/>
        <w:rPr>
          <w:rFonts w:cs="Times New Roman"/>
          <w:i/>
          <w:iCs/>
          <w:szCs w:val="24"/>
        </w:rPr>
      </w:pPr>
    </w:p>
    <w:p w:rsidR="007103A0" w:rsidRDefault="007103A0" w:rsidP="007103A0">
      <w:pPr>
        <w:autoSpaceDE w:val="0"/>
        <w:autoSpaceDN w:val="0"/>
        <w:adjustRightInd w:val="0"/>
        <w:spacing w:line="480" w:lineRule="auto"/>
        <w:jc w:val="both"/>
        <w:rPr>
          <w:rFonts w:cs="Times New Roman"/>
          <w:szCs w:val="24"/>
        </w:rPr>
      </w:pPr>
      <w:r>
        <w:rPr>
          <w:rFonts w:cs="Times New Roman"/>
          <w:szCs w:val="24"/>
        </w:rPr>
        <w:t xml:space="preserve">Hellen. 2005. </w:t>
      </w:r>
      <w:r>
        <w:rPr>
          <w:rFonts w:cs="Times New Roman"/>
          <w:i/>
          <w:szCs w:val="24"/>
        </w:rPr>
        <w:t xml:space="preserve">Bimbingan dan Konseling. </w:t>
      </w:r>
      <w:r>
        <w:rPr>
          <w:rFonts w:cs="Times New Roman"/>
          <w:szCs w:val="24"/>
        </w:rPr>
        <w:t>Jakarta: Quantum Teaching</w:t>
      </w:r>
    </w:p>
    <w:p w:rsidR="007103A0" w:rsidRPr="00660189" w:rsidRDefault="007103A0" w:rsidP="007103A0">
      <w:pPr>
        <w:autoSpaceDE w:val="0"/>
        <w:autoSpaceDN w:val="0"/>
        <w:adjustRightInd w:val="0"/>
        <w:spacing w:line="240" w:lineRule="auto"/>
        <w:jc w:val="both"/>
        <w:rPr>
          <w:rFonts w:cs="Times New Roman"/>
          <w:szCs w:val="24"/>
        </w:rPr>
      </w:pPr>
      <w:r w:rsidRPr="00660189">
        <w:rPr>
          <w:rFonts w:cs="Times New Roman"/>
          <w:szCs w:val="24"/>
        </w:rPr>
        <w:t xml:space="preserve">Institut Keguruan Dan Ilmu Pendidikan. 2011. </w:t>
      </w:r>
      <w:r w:rsidRPr="00660189">
        <w:rPr>
          <w:rFonts w:cs="Times New Roman"/>
          <w:i/>
          <w:szCs w:val="24"/>
        </w:rPr>
        <w:t>Metodologi Penelitian</w:t>
      </w:r>
      <w:r w:rsidRPr="00660189">
        <w:rPr>
          <w:rFonts w:cs="Times New Roman"/>
          <w:szCs w:val="24"/>
        </w:rPr>
        <w:t>. Mataram :</w:t>
      </w:r>
    </w:p>
    <w:p w:rsidR="007103A0" w:rsidRDefault="007103A0" w:rsidP="007103A0">
      <w:pPr>
        <w:autoSpaceDE w:val="0"/>
        <w:autoSpaceDN w:val="0"/>
        <w:adjustRightInd w:val="0"/>
        <w:spacing w:line="240" w:lineRule="auto"/>
        <w:ind w:left="720"/>
        <w:jc w:val="both"/>
        <w:rPr>
          <w:rFonts w:cs="Times New Roman"/>
          <w:szCs w:val="24"/>
        </w:rPr>
      </w:pPr>
      <w:r w:rsidRPr="00660189">
        <w:rPr>
          <w:rFonts w:cs="Times New Roman"/>
          <w:szCs w:val="24"/>
        </w:rPr>
        <w:t xml:space="preserve">IKIP Mataram </w:t>
      </w:r>
    </w:p>
    <w:p w:rsidR="007103A0" w:rsidRPr="00660189" w:rsidRDefault="007103A0" w:rsidP="007103A0">
      <w:pPr>
        <w:autoSpaceDE w:val="0"/>
        <w:autoSpaceDN w:val="0"/>
        <w:adjustRightInd w:val="0"/>
        <w:spacing w:line="240" w:lineRule="auto"/>
        <w:ind w:left="720"/>
        <w:jc w:val="both"/>
        <w:rPr>
          <w:rFonts w:cs="Times New Roman"/>
          <w:szCs w:val="24"/>
        </w:rPr>
      </w:pPr>
    </w:p>
    <w:p w:rsidR="007103A0" w:rsidRDefault="007103A0" w:rsidP="007103A0">
      <w:pPr>
        <w:autoSpaceDE w:val="0"/>
        <w:autoSpaceDN w:val="0"/>
        <w:adjustRightInd w:val="0"/>
        <w:spacing w:line="240" w:lineRule="auto"/>
        <w:ind w:left="720" w:hanging="720"/>
        <w:jc w:val="both"/>
        <w:rPr>
          <w:rFonts w:cs="Times New Roman"/>
          <w:szCs w:val="24"/>
        </w:rPr>
      </w:pPr>
      <w:r w:rsidRPr="00660189">
        <w:rPr>
          <w:rFonts w:cs="Times New Roman"/>
          <w:szCs w:val="24"/>
        </w:rPr>
        <w:t xml:space="preserve">Institut Keguruan Dan Ilmu Pendidikan. 2011. </w:t>
      </w:r>
      <w:r w:rsidRPr="00660189">
        <w:rPr>
          <w:rFonts w:cs="Times New Roman"/>
          <w:i/>
          <w:szCs w:val="24"/>
        </w:rPr>
        <w:t>Pedoman Pembimbingan Dan Penulisan Karya Ilmiah</w:t>
      </w:r>
      <w:r w:rsidRPr="00660189">
        <w:rPr>
          <w:rFonts w:cs="Times New Roman"/>
          <w:szCs w:val="24"/>
        </w:rPr>
        <w:t>. Mataram :  IKIP Mataram</w:t>
      </w:r>
    </w:p>
    <w:p w:rsidR="007103A0" w:rsidRDefault="007103A0" w:rsidP="007103A0">
      <w:pPr>
        <w:autoSpaceDE w:val="0"/>
        <w:autoSpaceDN w:val="0"/>
        <w:adjustRightInd w:val="0"/>
        <w:spacing w:line="240" w:lineRule="auto"/>
        <w:ind w:left="720" w:hanging="720"/>
        <w:jc w:val="both"/>
        <w:rPr>
          <w:rFonts w:cs="Times New Roman"/>
          <w:szCs w:val="24"/>
        </w:rPr>
      </w:pPr>
      <w:r>
        <w:rPr>
          <w:rFonts w:cs="Times New Roman"/>
          <w:szCs w:val="24"/>
        </w:rPr>
        <w:t>Kementrian Pendidikan dan Kebudayaan 2015. Peraturan Mentri Pendidikan Kebudayaan Republik Indonesia Nomor 137 Tahun 2013 Tentang Standar Nasional Pendidikan Anak Usia Dini</w:t>
      </w:r>
    </w:p>
    <w:p w:rsidR="007103A0" w:rsidRDefault="007103A0" w:rsidP="007103A0">
      <w:pPr>
        <w:autoSpaceDE w:val="0"/>
        <w:autoSpaceDN w:val="0"/>
        <w:adjustRightInd w:val="0"/>
        <w:spacing w:line="240" w:lineRule="auto"/>
        <w:ind w:left="720" w:hanging="720"/>
        <w:jc w:val="both"/>
        <w:rPr>
          <w:rFonts w:cs="Times New Roman"/>
          <w:szCs w:val="24"/>
        </w:rPr>
      </w:pPr>
    </w:p>
    <w:p w:rsidR="007103A0" w:rsidRDefault="007103A0" w:rsidP="007103A0">
      <w:pPr>
        <w:autoSpaceDE w:val="0"/>
        <w:autoSpaceDN w:val="0"/>
        <w:adjustRightInd w:val="0"/>
        <w:spacing w:line="480" w:lineRule="auto"/>
        <w:ind w:left="720" w:hanging="720"/>
        <w:jc w:val="both"/>
        <w:rPr>
          <w:rFonts w:cs="Times New Roman"/>
          <w:szCs w:val="24"/>
        </w:rPr>
      </w:pPr>
      <w:r>
        <w:rPr>
          <w:rFonts w:cs="Times New Roman"/>
          <w:szCs w:val="24"/>
        </w:rPr>
        <w:t xml:space="preserve">Myers, David G. (2012). </w:t>
      </w:r>
      <w:r>
        <w:rPr>
          <w:rFonts w:cs="Times New Roman"/>
          <w:i/>
          <w:iCs/>
          <w:szCs w:val="24"/>
        </w:rPr>
        <w:t>Psikologi Sosial Jilid 2</w:t>
      </w:r>
      <w:r>
        <w:rPr>
          <w:rFonts w:cs="Times New Roman"/>
          <w:szCs w:val="24"/>
        </w:rPr>
        <w:t>. Jakarta: Salemba Humanika.</w:t>
      </w:r>
    </w:p>
    <w:p w:rsidR="007103A0" w:rsidRPr="002E5AF2" w:rsidRDefault="007103A0" w:rsidP="007103A0">
      <w:pPr>
        <w:ind w:left="709" w:hanging="709"/>
        <w:jc w:val="both"/>
        <w:rPr>
          <w:rFonts w:cs="Times New Roman"/>
          <w:szCs w:val="24"/>
        </w:rPr>
      </w:pPr>
      <w:r w:rsidRPr="002E5AF2">
        <w:rPr>
          <w:rFonts w:cs="Times New Roman"/>
          <w:szCs w:val="24"/>
        </w:rPr>
        <w:lastRenderedPageBreak/>
        <w:t xml:space="preserve">Ngurah Adiputra Anak Agung. 2013. </w:t>
      </w:r>
      <w:r w:rsidRPr="001D4D25">
        <w:rPr>
          <w:rFonts w:cs="Times New Roman"/>
          <w:i/>
          <w:szCs w:val="24"/>
        </w:rPr>
        <w:t>Bimbingan Dan Konseling Aplikasi di Sekolah dasar dan Anak Taman Kanak-kanak</w:t>
      </w:r>
      <w:r w:rsidRPr="002E5AF2">
        <w:rPr>
          <w:rFonts w:cs="Times New Roman"/>
          <w:szCs w:val="24"/>
        </w:rPr>
        <w:t xml:space="preserve">. Edisi Pertama. Yogyakarta: GrahaIlmu. </w:t>
      </w:r>
    </w:p>
    <w:p w:rsidR="007103A0" w:rsidRPr="007A15BC" w:rsidRDefault="007103A0" w:rsidP="007103A0">
      <w:pPr>
        <w:pStyle w:val="Default"/>
        <w:spacing w:line="480" w:lineRule="auto"/>
        <w:jc w:val="both"/>
      </w:pPr>
      <w:proofErr w:type="spellStart"/>
      <w:r w:rsidRPr="007A15BC">
        <w:t>Papalia</w:t>
      </w:r>
      <w:proofErr w:type="spellEnd"/>
      <w:r w:rsidRPr="007A15BC">
        <w:t>, D. E. &amp; Feldman, R. D. (2014).</w:t>
      </w:r>
      <w:r w:rsidRPr="007A15BC">
        <w:rPr>
          <w:i/>
          <w:iCs/>
        </w:rPr>
        <w:t xml:space="preserve">Experience Human </w:t>
      </w:r>
      <w:proofErr w:type="gramStart"/>
      <w:r w:rsidRPr="007A15BC">
        <w:rPr>
          <w:i/>
          <w:iCs/>
        </w:rPr>
        <w:t>Development :</w:t>
      </w:r>
      <w:proofErr w:type="gramEnd"/>
    </w:p>
    <w:p w:rsidR="007103A0" w:rsidRPr="007A15BC" w:rsidRDefault="007103A0" w:rsidP="007103A0">
      <w:pPr>
        <w:pStyle w:val="Default"/>
        <w:spacing w:line="480" w:lineRule="auto"/>
        <w:ind w:left="709"/>
      </w:pPr>
      <w:proofErr w:type="spellStart"/>
      <w:r w:rsidRPr="007A15BC">
        <w:rPr>
          <w:i/>
          <w:iCs/>
        </w:rPr>
        <w:t>Menyelami</w:t>
      </w:r>
      <w:proofErr w:type="spellEnd"/>
      <w:r w:rsidRPr="007A15BC">
        <w:rPr>
          <w:i/>
          <w:iCs/>
        </w:rPr>
        <w:t xml:space="preserve"> </w:t>
      </w:r>
      <w:proofErr w:type="spellStart"/>
      <w:r w:rsidRPr="007A15BC">
        <w:rPr>
          <w:i/>
          <w:iCs/>
        </w:rPr>
        <w:t>Perkembangan</w:t>
      </w:r>
      <w:proofErr w:type="spellEnd"/>
      <w:r w:rsidRPr="007A15BC">
        <w:rPr>
          <w:i/>
          <w:iCs/>
        </w:rPr>
        <w:t xml:space="preserve"> </w:t>
      </w:r>
      <w:proofErr w:type="spellStart"/>
      <w:r w:rsidRPr="007A15BC">
        <w:rPr>
          <w:i/>
          <w:iCs/>
        </w:rPr>
        <w:t>Manusia</w:t>
      </w:r>
      <w:proofErr w:type="spellEnd"/>
      <w:r w:rsidRPr="007A15BC">
        <w:rPr>
          <w:i/>
          <w:iCs/>
        </w:rPr>
        <w:t xml:space="preserve"> </w:t>
      </w:r>
      <w:proofErr w:type="gramStart"/>
      <w:r w:rsidRPr="007A15BC">
        <w:rPr>
          <w:i/>
          <w:iCs/>
        </w:rPr>
        <w:t>( ed</w:t>
      </w:r>
      <w:proofErr w:type="gramEnd"/>
      <w:r w:rsidRPr="007A15BC">
        <w:rPr>
          <w:i/>
          <w:iCs/>
        </w:rPr>
        <w:t xml:space="preserve">. 12 </w:t>
      </w:r>
      <w:proofErr w:type="spellStart"/>
      <w:r w:rsidRPr="007A15BC">
        <w:rPr>
          <w:i/>
          <w:iCs/>
        </w:rPr>
        <w:t>buku</w:t>
      </w:r>
      <w:proofErr w:type="spellEnd"/>
      <w:r w:rsidRPr="007A15BC">
        <w:rPr>
          <w:i/>
          <w:iCs/>
        </w:rPr>
        <w:t xml:space="preserve"> 2)</w:t>
      </w:r>
      <w:r w:rsidRPr="007A15BC">
        <w:t xml:space="preserve">. Jakarta: </w:t>
      </w:r>
      <w:proofErr w:type="spellStart"/>
      <w:r w:rsidRPr="007A15BC">
        <w:t>Salemba</w:t>
      </w:r>
      <w:proofErr w:type="spellEnd"/>
      <w:r w:rsidRPr="007A15BC">
        <w:t xml:space="preserve"> </w:t>
      </w:r>
    </w:p>
    <w:p w:rsidR="007103A0" w:rsidRDefault="007103A0" w:rsidP="007103A0">
      <w:pPr>
        <w:autoSpaceDE w:val="0"/>
        <w:autoSpaceDN w:val="0"/>
        <w:adjustRightInd w:val="0"/>
        <w:spacing w:line="480" w:lineRule="auto"/>
        <w:ind w:firstLine="709"/>
        <w:jc w:val="both"/>
        <w:rPr>
          <w:rFonts w:cs="Times New Roman"/>
          <w:szCs w:val="24"/>
        </w:rPr>
      </w:pPr>
      <w:r w:rsidRPr="007A15BC">
        <w:rPr>
          <w:rFonts w:cs="Times New Roman"/>
          <w:szCs w:val="24"/>
        </w:rPr>
        <w:t>Humanika</w:t>
      </w:r>
    </w:p>
    <w:p w:rsidR="007103A0" w:rsidRPr="001A7F5C" w:rsidRDefault="007103A0" w:rsidP="007103A0">
      <w:pPr>
        <w:autoSpaceDE w:val="0"/>
        <w:autoSpaceDN w:val="0"/>
        <w:adjustRightInd w:val="0"/>
        <w:spacing w:line="480" w:lineRule="auto"/>
        <w:jc w:val="both"/>
        <w:rPr>
          <w:rFonts w:cs="Times New Roman"/>
          <w:szCs w:val="24"/>
        </w:rPr>
      </w:pPr>
      <w:r>
        <w:rPr>
          <w:rFonts w:cs="Times New Roman"/>
          <w:szCs w:val="24"/>
        </w:rPr>
        <w:t xml:space="preserve">Santock, J.W. (2007) </w:t>
      </w:r>
      <w:r w:rsidRPr="00657B45">
        <w:rPr>
          <w:rFonts w:cs="Times New Roman"/>
          <w:i/>
          <w:szCs w:val="24"/>
        </w:rPr>
        <w:t>Perkembangan Anak</w:t>
      </w:r>
      <w:r>
        <w:rPr>
          <w:rFonts w:cs="Times New Roman"/>
          <w:szCs w:val="24"/>
        </w:rPr>
        <w:t>. Jakarta; Erlangga</w:t>
      </w:r>
    </w:p>
    <w:p w:rsidR="007103A0" w:rsidRDefault="007103A0" w:rsidP="007103A0">
      <w:pPr>
        <w:shd w:val="clear" w:color="auto" w:fill="FFFFFF"/>
        <w:spacing w:line="480" w:lineRule="auto"/>
        <w:ind w:left="540" w:hanging="540"/>
        <w:jc w:val="both"/>
        <w:rPr>
          <w:rFonts w:cs="Times New Roman"/>
          <w:szCs w:val="24"/>
        </w:rPr>
      </w:pPr>
      <w:r>
        <w:rPr>
          <w:rFonts w:cs="Times New Roman"/>
          <w:szCs w:val="24"/>
        </w:rPr>
        <w:t xml:space="preserve">Sugiyono. 2010. </w:t>
      </w:r>
      <w:r>
        <w:rPr>
          <w:rFonts w:cs="Times New Roman"/>
          <w:i/>
          <w:szCs w:val="24"/>
        </w:rPr>
        <w:t>Metode Penelitian Pendidikan 9 Pendekatan Kuantitatif, Kualitatif dan R&amp;D).</w:t>
      </w:r>
      <w:r>
        <w:rPr>
          <w:rFonts w:cs="Times New Roman"/>
          <w:szCs w:val="24"/>
        </w:rPr>
        <w:t>Bandung: Alfabeta</w:t>
      </w:r>
    </w:p>
    <w:p w:rsidR="007103A0" w:rsidRDefault="007103A0" w:rsidP="007103A0">
      <w:pPr>
        <w:shd w:val="clear" w:color="auto" w:fill="FFFFFF"/>
        <w:spacing w:line="480" w:lineRule="auto"/>
        <w:ind w:left="540" w:hanging="540"/>
        <w:jc w:val="both"/>
        <w:rPr>
          <w:rFonts w:cs="Times New Roman"/>
          <w:szCs w:val="24"/>
        </w:rPr>
      </w:pPr>
      <w:r>
        <w:rPr>
          <w:rFonts w:cs="Times New Roman"/>
          <w:szCs w:val="24"/>
        </w:rPr>
        <w:t xml:space="preserve">______2007. </w:t>
      </w:r>
      <w:r w:rsidRPr="001D4D25">
        <w:rPr>
          <w:rFonts w:cs="Times New Roman"/>
          <w:i/>
          <w:szCs w:val="24"/>
        </w:rPr>
        <w:t>Statistik Untuk Penelitian</w:t>
      </w:r>
      <w:r>
        <w:rPr>
          <w:rFonts w:cs="Times New Roman"/>
          <w:szCs w:val="24"/>
        </w:rPr>
        <w:t>. Bandung: CV Alfabeta</w:t>
      </w:r>
    </w:p>
    <w:p w:rsidR="007103A0" w:rsidRPr="00AD1046" w:rsidRDefault="007103A0" w:rsidP="007103A0">
      <w:pPr>
        <w:shd w:val="clear" w:color="auto" w:fill="FFFFFF"/>
        <w:spacing w:line="480" w:lineRule="auto"/>
        <w:ind w:left="540" w:hanging="540"/>
        <w:jc w:val="both"/>
        <w:rPr>
          <w:rFonts w:cs="Times New Roman"/>
          <w:szCs w:val="24"/>
        </w:rPr>
      </w:pPr>
      <w:r w:rsidRPr="002E5AF2">
        <w:rPr>
          <w:rFonts w:cs="Times New Roman"/>
          <w:szCs w:val="24"/>
        </w:rPr>
        <w:t xml:space="preserve">Thompson, </w:t>
      </w:r>
      <w:r>
        <w:rPr>
          <w:rFonts w:cs="Times New Roman"/>
          <w:szCs w:val="24"/>
        </w:rPr>
        <w:t>C.L. et, al. (2004</w:t>
      </w:r>
      <w:r w:rsidRPr="002E5AF2">
        <w:rPr>
          <w:rFonts w:cs="Times New Roman"/>
          <w:szCs w:val="24"/>
        </w:rPr>
        <w:t xml:space="preserve">). </w:t>
      </w:r>
      <w:r w:rsidRPr="001D4D25">
        <w:rPr>
          <w:rFonts w:cs="Times New Roman"/>
          <w:i/>
          <w:szCs w:val="24"/>
        </w:rPr>
        <w:t>Counseling Children</w:t>
      </w:r>
      <w:r>
        <w:rPr>
          <w:rFonts w:cs="Times New Roman"/>
          <w:szCs w:val="24"/>
        </w:rPr>
        <w:t>. Canada:</w:t>
      </w:r>
      <w:r w:rsidRPr="002E5AF2">
        <w:rPr>
          <w:rFonts w:cs="Times New Roman"/>
          <w:szCs w:val="24"/>
        </w:rPr>
        <w:t xml:space="preserve"> </w:t>
      </w:r>
      <w:r>
        <w:rPr>
          <w:rFonts w:cs="Times New Roman"/>
          <w:szCs w:val="24"/>
        </w:rPr>
        <w:t>Thompson Brooks/cole</w:t>
      </w:r>
    </w:p>
    <w:p w:rsidR="00C86528" w:rsidRPr="00EF0AE2" w:rsidRDefault="00C86528" w:rsidP="00EF0AE2">
      <w:pPr>
        <w:widowControl w:val="0"/>
        <w:autoSpaceDE w:val="0"/>
        <w:autoSpaceDN w:val="0"/>
        <w:spacing w:line="240" w:lineRule="auto"/>
        <w:jc w:val="both"/>
        <w:rPr>
          <w:b/>
          <w:szCs w:val="24"/>
        </w:rPr>
      </w:pPr>
      <w:bookmarkStart w:id="0" w:name="_GoBack"/>
      <w:bookmarkEnd w:id="0"/>
    </w:p>
    <w:sectPr w:rsidR="00C86528" w:rsidRPr="00EF0AE2" w:rsidSect="00B46641">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7340E718"/>
    <w:lvl w:ilvl="0" w:tplc="0409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4"/>
    <w:multiLevelType w:val="hybridMultilevel"/>
    <w:tmpl w:val="3A68F524"/>
    <w:lvl w:ilvl="0" w:tplc="FFFFFFFF">
      <w:start w:val="1"/>
      <w:numFmt w:val="upperLetter"/>
      <w:lvlText w:val="%1."/>
      <w:lvlJc w:val="left"/>
      <w:pPr>
        <w:ind w:left="0" w:firstLine="0"/>
      </w:pPr>
    </w:lvl>
    <w:lvl w:ilvl="1" w:tplc="E5F81A80">
      <w:start w:val="1"/>
      <w:numFmt w:val="decimal"/>
      <w:lvlText w:val="%2."/>
      <w:lvlJc w:val="left"/>
      <w:pPr>
        <w:ind w:left="0" w:firstLine="0"/>
      </w:pPr>
      <w:rPr>
        <w:b/>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E7D03F1"/>
    <w:multiLevelType w:val="hybridMultilevel"/>
    <w:tmpl w:val="E898B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535C3"/>
    <w:multiLevelType w:val="hybridMultilevel"/>
    <w:tmpl w:val="B0566D82"/>
    <w:lvl w:ilvl="0" w:tplc="5ADACD9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D5467FE"/>
    <w:multiLevelType w:val="hybridMultilevel"/>
    <w:tmpl w:val="83586D14"/>
    <w:lvl w:ilvl="0" w:tplc="535A1C36">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2BC673DD"/>
    <w:multiLevelType w:val="hybridMultilevel"/>
    <w:tmpl w:val="4E3A70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E4715F"/>
    <w:multiLevelType w:val="hybridMultilevel"/>
    <w:tmpl w:val="3FA04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16264F"/>
    <w:multiLevelType w:val="hybridMultilevel"/>
    <w:tmpl w:val="36BA0F68"/>
    <w:lvl w:ilvl="0" w:tplc="FDC894E2">
      <w:start w:val="1"/>
      <w:numFmt w:val="lowerLetter"/>
      <w:lvlText w:val="%1."/>
      <w:lvlJc w:val="left"/>
      <w:pPr>
        <w:ind w:left="1900" w:hanging="360"/>
      </w:pPr>
      <w:rPr>
        <w:b w:val="0"/>
      </w:rPr>
    </w:lvl>
    <w:lvl w:ilvl="1" w:tplc="04090019">
      <w:start w:val="1"/>
      <w:numFmt w:val="lowerLetter"/>
      <w:lvlText w:val="%2."/>
      <w:lvlJc w:val="left"/>
      <w:pPr>
        <w:ind w:left="2620" w:hanging="360"/>
      </w:pPr>
    </w:lvl>
    <w:lvl w:ilvl="2" w:tplc="0409001B">
      <w:start w:val="1"/>
      <w:numFmt w:val="lowerRoman"/>
      <w:lvlText w:val="%3."/>
      <w:lvlJc w:val="right"/>
      <w:pPr>
        <w:ind w:left="3340" w:hanging="180"/>
      </w:pPr>
    </w:lvl>
    <w:lvl w:ilvl="3" w:tplc="0409000F">
      <w:start w:val="1"/>
      <w:numFmt w:val="decimal"/>
      <w:lvlText w:val="%4."/>
      <w:lvlJc w:val="left"/>
      <w:pPr>
        <w:ind w:left="4060" w:hanging="360"/>
      </w:pPr>
    </w:lvl>
    <w:lvl w:ilvl="4" w:tplc="04090019">
      <w:start w:val="1"/>
      <w:numFmt w:val="lowerLetter"/>
      <w:lvlText w:val="%5."/>
      <w:lvlJc w:val="left"/>
      <w:pPr>
        <w:ind w:left="4780" w:hanging="360"/>
      </w:pPr>
    </w:lvl>
    <w:lvl w:ilvl="5" w:tplc="0409001B">
      <w:start w:val="1"/>
      <w:numFmt w:val="lowerRoman"/>
      <w:lvlText w:val="%6."/>
      <w:lvlJc w:val="right"/>
      <w:pPr>
        <w:ind w:left="5500" w:hanging="180"/>
      </w:pPr>
    </w:lvl>
    <w:lvl w:ilvl="6" w:tplc="0409000F">
      <w:start w:val="1"/>
      <w:numFmt w:val="decimal"/>
      <w:lvlText w:val="%7."/>
      <w:lvlJc w:val="left"/>
      <w:pPr>
        <w:ind w:left="6220" w:hanging="360"/>
      </w:pPr>
    </w:lvl>
    <w:lvl w:ilvl="7" w:tplc="04090019">
      <w:start w:val="1"/>
      <w:numFmt w:val="lowerLetter"/>
      <w:lvlText w:val="%8."/>
      <w:lvlJc w:val="left"/>
      <w:pPr>
        <w:ind w:left="6940" w:hanging="360"/>
      </w:pPr>
    </w:lvl>
    <w:lvl w:ilvl="8" w:tplc="0409001B">
      <w:start w:val="1"/>
      <w:numFmt w:val="lowerRoman"/>
      <w:lvlText w:val="%9."/>
      <w:lvlJc w:val="right"/>
      <w:pPr>
        <w:ind w:left="7660" w:hanging="180"/>
      </w:pPr>
    </w:lvl>
  </w:abstractNum>
  <w:abstractNum w:abstractNumId="8">
    <w:nsid w:val="33FC06D3"/>
    <w:multiLevelType w:val="hybridMultilevel"/>
    <w:tmpl w:val="24DEA5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CF32C6"/>
    <w:multiLevelType w:val="hybridMultilevel"/>
    <w:tmpl w:val="D5BAC36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B137951"/>
    <w:multiLevelType w:val="hybridMultilevel"/>
    <w:tmpl w:val="366E7FD0"/>
    <w:lvl w:ilvl="0" w:tplc="C6B6AAF0">
      <w:start w:val="1"/>
      <w:numFmt w:val="decimal"/>
      <w:lvlText w:val="%1."/>
      <w:lvlJc w:val="left"/>
      <w:pPr>
        <w:ind w:left="720" w:hanging="360"/>
      </w:pPr>
      <w:rPr>
        <w:b/>
      </w:rPr>
    </w:lvl>
    <w:lvl w:ilvl="1" w:tplc="166A57B0">
      <w:start w:val="1"/>
      <w:numFmt w:val="decimal"/>
      <w:lvlText w:val="%2."/>
      <w:lvlJc w:val="left"/>
      <w:pPr>
        <w:ind w:left="1440" w:hanging="360"/>
      </w:pPr>
      <w:rPr>
        <w:b/>
      </w:rPr>
    </w:lvl>
    <w:lvl w:ilvl="2" w:tplc="9FDC2DD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C72D75"/>
    <w:multiLevelType w:val="hybridMultilevel"/>
    <w:tmpl w:val="E8A4A246"/>
    <w:lvl w:ilvl="0" w:tplc="FE82854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7AC48D4"/>
    <w:multiLevelType w:val="hybridMultilevel"/>
    <w:tmpl w:val="2A2E91E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BE6D6C"/>
    <w:multiLevelType w:val="hybridMultilevel"/>
    <w:tmpl w:val="1D408D12"/>
    <w:lvl w:ilvl="0" w:tplc="0409000F">
      <w:start w:val="1"/>
      <w:numFmt w:val="decimal"/>
      <w:lvlText w:val="%1."/>
      <w:lvlJc w:val="left"/>
      <w:pPr>
        <w:ind w:left="1989" w:hanging="360"/>
      </w:pPr>
    </w:lvl>
    <w:lvl w:ilvl="1" w:tplc="0409000F">
      <w:start w:val="1"/>
      <w:numFmt w:val="decimal"/>
      <w:lvlText w:val="%2."/>
      <w:lvlJc w:val="left"/>
      <w:pPr>
        <w:ind w:left="2709" w:hanging="360"/>
      </w:pPr>
    </w:lvl>
    <w:lvl w:ilvl="2" w:tplc="0409001B" w:tentative="1">
      <w:start w:val="1"/>
      <w:numFmt w:val="lowerRoman"/>
      <w:lvlText w:val="%3."/>
      <w:lvlJc w:val="right"/>
      <w:pPr>
        <w:ind w:left="3429" w:hanging="180"/>
      </w:pPr>
    </w:lvl>
    <w:lvl w:ilvl="3" w:tplc="0409000F" w:tentative="1">
      <w:start w:val="1"/>
      <w:numFmt w:val="decimal"/>
      <w:lvlText w:val="%4."/>
      <w:lvlJc w:val="left"/>
      <w:pPr>
        <w:ind w:left="4149" w:hanging="360"/>
      </w:pPr>
    </w:lvl>
    <w:lvl w:ilvl="4" w:tplc="04090019" w:tentative="1">
      <w:start w:val="1"/>
      <w:numFmt w:val="lowerLetter"/>
      <w:lvlText w:val="%5."/>
      <w:lvlJc w:val="left"/>
      <w:pPr>
        <w:ind w:left="4869" w:hanging="360"/>
      </w:pPr>
    </w:lvl>
    <w:lvl w:ilvl="5" w:tplc="0409001B" w:tentative="1">
      <w:start w:val="1"/>
      <w:numFmt w:val="lowerRoman"/>
      <w:lvlText w:val="%6."/>
      <w:lvlJc w:val="right"/>
      <w:pPr>
        <w:ind w:left="5589" w:hanging="180"/>
      </w:pPr>
    </w:lvl>
    <w:lvl w:ilvl="6" w:tplc="0409000F" w:tentative="1">
      <w:start w:val="1"/>
      <w:numFmt w:val="decimal"/>
      <w:lvlText w:val="%7."/>
      <w:lvlJc w:val="left"/>
      <w:pPr>
        <w:ind w:left="6309" w:hanging="360"/>
      </w:pPr>
    </w:lvl>
    <w:lvl w:ilvl="7" w:tplc="04090019" w:tentative="1">
      <w:start w:val="1"/>
      <w:numFmt w:val="lowerLetter"/>
      <w:lvlText w:val="%8."/>
      <w:lvlJc w:val="left"/>
      <w:pPr>
        <w:ind w:left="7029" w:hanging="360"/>
      </w:pPr>
    </w:lvl>
    <w:lvl w:ilvl="8" w:tplc="0409001B" w:tentative="1">
      <w:start w:val="1"/>
      <w:numFmt w:val="lowerRoman"/>
      <w:lvlText w:val="%9."/>
      <w:lvlJc w:val="right"/>
      <w:pPr>
        <w:ind w:left="7749" w:hanging="180"/>
      </w:pPr>
    </w:lvl>
  </w:abstractNum>
  <w:abstractNum w:abstractNumId="14">
    <w:nsid w:val="544C205D"/>
    <w:multiLevelType w:val="hybridMultilevel"/>
    <w:tmpl w:val="E642224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53F27FD"/>
    <w:multiLevelType w:val="hybridMultilevel"/>
    <w:tmpl w:val="9586BB3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365926"/>
    <w:multiLevelType w:val="hybridMultilevel"/>
    <w:tmpl w:val="7C3EF654"/>
    <w:lvl w:ilvl="0" w:tplc="75804C2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9B7970"/>
    <w:multiLevelType w:val="hybridMultilevel"/>
    <w:tmpl w:val="1E9CCF8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765628"/>
    <w:multiLevelType w:val="hybridMultilevel"/>
    <w:tmpl w:val="F1D2923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32FE969E">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20159F"/>
    <w:multiLevelType w:val="hybridMultilevel"/>
    <w:tmpl w:val="C04E09E0"/>
    <w:lvl w:ilvl="0" w:tplc="04090019">
      <w:start w:val="1"/>
      <w:numFmt w:val="lowerLetter"/>
      <w:lvlText w:val="%1."/>
      <w:lvlJc w:val="left"/>
      <w:pPr>
        <w:tabs>
          <w:tab w:val="num" w:pos="1440"/>
        </w:tabs>
        <w:ind w:left="1440" w:hanging="360"/>
      </w:pPr>
    </w:lvl>
    <w:lvl w:ilvl="1" w:tplc="4E5238B8">
      <w:start w:val="1"/>
      <w:numFmt w:val="decimal"/>
      <w:lvlText w:val="%2."/>
      <w:lvlJc w:val="left"/>
      <w:pPr>
        <w:tabs>
          <w:tab w:val="num" w:pos="2160"/>
        </w:tabs>
        <w:ind w:left="2160" w:hanging="360"/>
      </w:pPr>
      <w:rPr>
        <w:rFonts w:hint="default"/>
        <w:sz w:val="24"/>
        <w:szCs w:val="24"/>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C083CF7"/>
    <w:multiLevelType w:val="hybridMultilevel"/>
    <w:tmpl w:val="69E014AC"/>
    <w:lvl w:ilvl="0" w:tplc="9668B27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C0D7BF7"/>
    <w:multiLevelType w:val="hybridMultilevel"/>
    <w:tmpl w:val="3BDA6490"/>
    <w:lvl w:ilvl="0" w:tplc="04090015">
      <w:start w:val="1"/>
      <w:numFmt w:val="upperLetter"/>
      <w:lvlText w:val="%1."/>
      <w:lvlJc w:val="left"/>
      <w:pPr>
        <w:ind w:left="720" w:hanging="360"/>
      </w:pPr>
      <w:rPr>
        <w:rFonts w:hint="default"/>
      </w:rPr>
    </w:lvl>
    <w:lvl w:ilvl="1" w:tplc="4A62E5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D8B2AC4"/>
    <w:multiLevelType w:val="hybridMultilevel"/>
    <w:tmpl w:val="D262B4E6"/>
    <w:lvl w:ilvl="0" w:tplc="E514E66A">
      <w:start w:val="1"/>
      <w:numFmt w:val="decimal"/>
      <w:lvlText w:val="%1."/>
      <w:lvlJc w:val="left"/>
      <w:pPr>
        <w:ind w:left="1080" w:hanging="360"/>
      </w:pPr>
      <w:rPr>
        <w:rFonts w:hint="default"/>
      </w:rPr>
    </w:lvl>
    <w:lvl w:ilvl="1" w:tplc="5DE6BBF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0A36EC2"/>
    <w:multiLevelType w:val="hybridMultilevel"/>
    <w:tmpl w:val="01B83926"/>
    <w:lvl w:ilvl="0" w:tplc="F73E8ECC">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255E5E"/>
    <w:multiLevelType w:val="hybridMultilevel"/>
    <w:tmpl w:val="3BDA6490"/>
    <w:lvl w:ilvl="0" w:tplc="04090015">
      <w:start w:val="1"/>
      <w:numFmt w:val="upperLetter"/>
      <w:lvlText w:val="%1."/>
      <w:lvlJc w:val="left"/>
      <w:pPr>
        <w:ind w:left="720" w:hanging="360"/>
      </w:pPr>
      <w:rPr>
        <w:rFonts w:hint="default"/>
      </w:rPr>
    </w:lvl>
    <w:lvl w:ilvl="1" w:tplc="4A62E5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84F3F19"/>
    <w:multiLevelType w:val="hybridMultilevel"/>
    <w:tmpl w:val="21C4A432"/>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8871F0B"/>
    <w:multiLevelType w:val="hybridMultilevel"/>
    <w:tmpl w:val="1D245FB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A726C6"/>
    <w:multiLevelType w:val="hybridMultilevel"/>
    <w:tmpl w:val="06B817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10"/>
  </w:num>
  <w:num w:numId="4">
    <w:abstractNumId w:val="2"/>
  </w:num>
  <w:num w:numId="5">
    <w:abstractNumId w:val="15"/>
  </w:num>
  <w:num w:numId="6">
    <w:abstractNumId w:val="18"/>
  </w:num>
  <w:num w:numId="7">
    <w:abstractNumId w:val="5"/>
  </w:num>
  <w:num w:numId="8">
    <w:abstractNumId w:val="13"/>
  </w:num>
  <w:num w:numId="9">
    <w:abstractNumId w:val="23"/>
  </w:num>
  <w:num w:numId="10">
    <w:abstractNumId w:val="16"/>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1"/>
  </w:num>
  <w:num w:numId="18">
    <w:abstractNumId w:val="21"/>
  </w:num>
  <w:num w:numId="19">
    <w:abstractNumId w:val="9"/>
  </w:num>
  <w:num w:numId="20">
    <w:abstractNumId w:val="26"/>
  </w:num>
  <w:num w:numId="21">
    <w:abstractNumId w:val="12"/>
  </w:num>
  <w:num w:numId="22">
    <w:abstractNumId w:val="17"/>
  </w:num>
  <w:num w:numId="23">
    <w:abstractNumId w:val="0"/>
  </w:num>
  <w:num w:numId="24">
    <w:abstractNumId w:val="25"/>
  </w:num>
  <w:num w:numId="25">
    <w:abstractNumId w:val="3"/>
  </w:num>
  <w:num w:numId="26">
    <w:abstractNumId w:val="20"/>
  </w:num>
  <w:num w:numId="27">
    <w:abstractNumId w:val="6"/>
  </w:num>
  <w:num w:numId="28">
    <w:abstractNumId w:val="22"/>
  </w:num>
  <w:num w:numId="29">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C1"/>
    <w:rsid w:val="000E1107"/>
    <w:rsid w:val="00232968"/>
    <w:rsid w:val="002D0CB1"/>
    <w:rsid w:val="00312FA6"/>
    <w:rsid w:val="00357D2E"/>
    <w:rsid w:val="003A3620"/>
    <w:rsid w:val="00402D33"/>
    <w:rsid w:val="00476313"/>
    <w:rsid w:val="0054201D"/>
    <w:rsid w:val="00583A64"/>
    <w:rsid w:val="006070B3"/>
    <w:rsid w:val="00626492"/>
    <w:rsid w:val="006A6E96"/>
    <w:rsid w:val="006B7C3D"/>
    <w:rsid w:val="007103A0"/>
    <w:rsid w:val="00783A5B"/>
    <w:rsid w:val="007C6ADD"/>
    <w:rsid w:val="00802F72"/>
    <w:rsid w:val="0081443E"/>
    <w:rsid w:val="00900BFC"/>
    <w:rsid w:val="00933E02"/>
    <w:rsid w:val="00942F06"/>
    <w:rsid w:val="009C5CB6"/>
    <w:rsid w:val="00A45D75"/>
    <w:rsid w:val="00A6334C"/>
    <w:rsid w:val="00A84FE8"/>
    <w:rsid w:val="00B46641"/>
    <w:rsid w:val="00C86528"/>
    <w:rsid w:val="00CD6B98"/>
    <w:rsid w:val="00D95597"/>
    <w:rsid w:val="00DF0F01"/>
    <w:rsid w:val="00ED7CE2"/>
    <w:rsid w:val="00EE245E"/>
    <w:rsid w:val="00EF0AE2"/>
    <w:rsid w:val="00F875C1"/>
    <w:rsid w:val="00FA7F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75"/>
  </w:style>
  <w:style w:type="paragraph" w:styleId="Heading1">
    <w:name w:val="heading 1"/>
    <w:basedOn w:val="Normal"/>
    <w:next w:val="Normal"/>
    <w:link w:val="Heading1Char"/>
    <w:uiPriority w:val="9"/>
    <w:qFormat/>
    <w:rsid w:val="00F875C1"/>
    <w:pPr>
      <w:keepNext/>
      <w:keepLines/>
      <w:spacing w:before="48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1"/>
    <w:unhideWhenUsed/>
    <w:qFormat/>
    <w:rsid w:val="00A84FE8"/>
    <w:pPr>
      <w:keepNext/>
      <w:tabs>
        <w:tab w:val="num" w:pos="1440"/>
      </w:tabs>
      <w:spacing w:before="240" w:after="60" w:line="240" w:lineRule="auto"/>
      <w:ind w:left="1440" w:hanging="720"/>
      <w:outlineLvl w:val="1"/>
    </w:pPr>
    <w:rPr>
      <w:rFonts w:asciiTheme="majorHAnsi" w:eastAsiaTheme="majorEastAsia" w:hAnsiTheme="majorHAnsi" w:cs="Times New Roman"/>
      <w:b/>
      <w:bCs/>
      <w:i/>
      <w:iCs/>
      <w:sz w:val="28"/>
      <w:szCs w:val="28"/>
      <w:lang w:val="en-US"/>
    </w:rPr>
  </w:style>
  <w:style w:type="paragraph" w:styleId="Heading3">
    <w:name w:val="heading 3"/>
    <w:basedOn w:val="Normal"/>
    <w:next w:val="Normal"/>
    <w:link w:val="Heading3Char"/>
    <w:uiPriority w:val="9"/>
    <w:semiHidden/>
    <w:unhideWhenUsed/>
    <w:qFormat/>
    <w:rsid w:val="00A84FE8"/>
    <w:pPr>
      <w:keepNext/>
      <w:tabs>
        <w:tab w:val="num" w:pos="2160"/>
      </w:tabs>
      <w:spacing w:before="240" w:after="60" w:line="240" w:lineRule="auto"/>
      <w:ind w:left="2160" w:hanging="720"/>
      <w:outlineLvl w:val="2"/>
    </w:pPr>
    <w:rPr>
      <w:rFonts w:asciiTheme="majorHAnsi" w:eastAsiaTheme="majorEastAsia" w:hAnsiTheme="majorHAnsi" w:cs="Times New Roman"/>
      <w:b/>
      <w:bCs/>
      <w:sz w:val="26"/>
      <w:szCs w:val="26"/>
      <w:lang w:val="en-US"/>
    </w:rPr>
  </w:style>
  <w:style w:type="paragraph" w:styleId="Heading4">
    <w:name w:val="heading 4"/>
    <w:basedOn w:val="Normal"/>
    <w:next w:val="Normal"/>
    <w:link w:val="Heading4Char"/>
    <w:uiPriority w:val="9"/>
    <w:unhideWhenUsed/>
    <w:qFormat/>
    <w:rsid w:val="00A84FE8"/>
    <w:pPr>
      <w:keepNext/>
      <w:tabs>
        <w:tab w:val="num" w:pos="2880"/>
      </w:tabs>
      <w:spacing w:before="240" w:after="60" w:line="240" w:lineRule="auto"/>
      <w:ind w:left="2880" w:hanging="720"/>
      <w:outlineLvl w:val="3"/>
    </w:pPr>
    <w:rPr>
      <w:rFonts w:asciiTheme="minorHAnsi" w:eastAsiaTheme="minorEastAsia" w:hAnsiTheme="minorHAnsi" w:cs="Times New Roman"/>
      <w:b/>
      <w:bCs/>
      <w:sz w:val="28"/>
      <w:szCs w:val="28"/>
      <w:lang w:val="en-US"/>
    </w:rPr>
  </w:style>
  <w:style w:type="paragraph" w:styleId="Heading5">
    <w:name w:val="heading 5"/>
    <w:basedOn w:val="Normal"/>
    <w:next w:val="Normal"/>
    <w:link w:val="Heading5Char"/>
    <w:uiPriority w:val="9"/>
    <w:semiHidden/>
    <w:unhideWhenUsed/>
    <w:qFormat/>
    <w:rsid w:val="00A84FE8"/>
    <w:pPr>
      <w:tabs>
        <w:tab w:val="num" w:pos="3600"/>
      </w:tabs>
      <w:spacing w:before="240" w:after="60" w:line="240" w:lineRule="auto"/>
      <w:ind w:left="3600" w:hanging="720"/>
      <w:outlineLvl w:val="4"/>
    </w:pPr>
    <w:rPr>
      <w:rFonts w:asciiTheme="minorHAnsi" w:eastAsiaTheme="minorEastAsia" w:hAnsiTheme="minorHAnsi" w:cs="Times New Roman"/>
      <w:b/>
      <w:bCs/>
      <w:i/>
      <w:iCs/>
      <w:sz w:val="26"/>
      <w:szCs w:val="26"/>
      <w:lang w:val="en-US"/>
    </w:rPr>
  </w:style>
  <w:style w:type="paragraph" w:styleId="Heading6">
    <w:name w:val="heading 6"/>
    <w:basedOn w:val="Normal"/>
    <w:next w:val="Normal"/>
    <w:link w:val="Heading6Char"/>
    <w:uiPriority w:val="9"/>
    <w:semiHidden/>
    <w:unhideWhenUsed/>
    <w:qFormat/>
    <w:rsid w:val="00A84FE8"/>
    <w:pPr>
      <w:tabs>
        <w:tab w:val="num" w:pos="4320"/>
      </w:tabs>
      <w:spacing w:before="240" w:after="60" w:line="240" w:lineRule="auto"/>
      <w:ind w:left="4320" w:hanging="720"/>
      <w:outlineLvl w:val="5"/>
    </w:pPr>
    <w:rPr>
      <w:rFonts w:eastAsia="Times New Roman" w:cs="Times New Roman"/>
      <w:b/>
      <w:bCs/>
      <w:sz w:val="22"/>
      <w:lang w:val="en-US"/>
    </w:rPr>
  </w:style>
  <w:style w:type="paragraph" w:styleId="Heading7">
    <w:name w:val="heading 7"/>
    <w:basedOn w:val="Normal"/>
    <w:next w:val="Normal"/>
    <w:link w:val="Heading7Char"/>
    <w:uiPriority w:val="9"/>
    <w:semiHidden/>
    <w:unhideWhenUsed/>
    <w:qFormat/>
    <w:rsid w:val="00A84FE8"/>
    <w:pPr>
      <w:tabs>
        <w:tab w:val="num" w:pos="5040"/>
      </w:tabs>
      <w:spacing w:before="240" w:after="60" w:line="240" w:lineRule="auto"/>
      <w:ind w:left="5040" w:hanging="720"/>
      <w:outlineLvl w:val="6"/>
    </w:pPr>
    <w:rPr>
      <w:rFonts w:asciiTheme="minorHAnsi" w:eastAsiaTheme="minorEastAsia" w:hAnsiTheme="minorHAnsi" w:cs="Times New Roman"/>
      <w:szCs w:val="24"/>
      <w:lang w:val="en-US"/>
    </w:rPr>
  </w:style>
  <w:style w:type="paragraph" w:styleId="Heading8">
    <w:name w:val="heading 8"/>
    <w:basedOn w:val="Normal"/>
    <w:next w:val="Normal"/>
    <w:link w:val="Heading8Char"/>
    <w:uiPriority w:val="9"/>
    <w:semiHidden/>
    <w:unhideWhenUsed/>
    <w:qFormat/>
    <w:rsid w:val="00A84FE8"/>
    <w:pPr>
      <w:tabs>
        <w:tab w:val="num" w:pos="5760"/>
      </w:tabs>
      <w:spacing w:before="240" w:after="60" w:line="240" w:lineRule="auto"/>
      <w:ind w:left="5760" w:hanging="720"/>
      <w:outlineLvl w:val="7"/>
    </w:pPr>
    <w:rPr>
      <w:rFonts w:asciiTheme="minorHAnsi" w:eastAsiaTheme="minorEastAsia" w:hAnsiTheme="minorHAnsi" w:cs="Times New Roman"/>
      <w:i/>
      <w:iCs/>
      <w:szCs w:val="24"/>
      <w:lang w:val="en-US"/>
    </w:rPr>
  </w:style>
  <w:style w:type="paragraph" w:styleId="Heading9">
    <w:name w:val="heading 9"/>
    <w:basedOn w:val="Normal"/>
    <w:next w:val="Normal"/>
    <w:link w:val="Heading9Char"/>
    <w:uiPriority w:val="9"/>
    <w:semiHidden/>
    <w:unhideWhenUsed/>
    <w:qFormat/>
    <w:rsid w:val="00A84FE8"/>
    <w:pPr>
      <w:tabs>
        <w:tab w:val="num" w:pos="6480"/>
      </w:tabs>
      <w:spacing w:before="240" w:after="60" w:line="240" w:lineRule="auto"/>
      <w:ind w:left="6480" w:hanging="720"/>
      <w:outlineLvl w:val="8"/>
    </w:pPr>
    <w:rPr>
      <w:rFonts w:asciiTheme="majorHAnsi" w:eastAsiaTheme="majorEastAsia" w:hAnsiTheme="majorHAns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5C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1"/>
    <w:rsid w:val="00A84FE8"/>
    <w:rPr>
      <w:rFonts w:asciiTheme="majorHAnsi" w:eastAsiaTheme="majorEastAsia" w:hAnsiTheme="majorHAnsi" w:cs="Times New Roman"/>
      <w:b/>
      <w:bCs/>
      <w:i/>
      <w:iCs/>
      <w:sz w:val="28"/>
      <w:szCs w:val="28"/>
      <w:lang w:val="en-US"/>
    </w:rPr>
  </w:style>
  <w:style w:type="paragraph" w:styleId="ListParagraph">
    <w:name w:val="List Paragraph"/>
    <w:aliases w:val="Normal1,Normal2,normal,Normal3,Normal31,Normal4,Normal5,Normal6,Normal7,Normal8,Normal9,Normal10,Body of text,Normal311,Normal11,Normal111,sub 1,List Paragraph1,Body of text+1,Body of text+2,Body of text+3,List Paragraph11"/>
    <w:basedOn w:val="Normal"/>
    <w:link w:val="ListParagraphChar"/>
    <w:uiPriority w:val="34"/>
    <w:qFormat/>
    <w:rsid w:val="00B46641"/>
    <w:pPr>
      <w:spacing w:after="200" w:line="276" w:lineRule="auto"/>
      <w:ind w:left="720"/>
      <w:contextualSpacing/>
    </w:pPr>
    <w:rPr>
      <w:rFonts w:ascii="Calibri" w:eastAsia="Calibri" w:hAnsi="Calibri" w:cs="Times New Roman"/>
      <w:sz w:val="22"/>
    </w:rPr>
  </w:style>
  <w:style w:type="character" w:customStyle="1" w:styleId="ListParagraphChar">
    <w:name w:val="List Paragraph Char"/>
    <w:aliases w:val="Normal1 Char,Normal2 Char,normal Char,Normal3 Char,Normal31 Char,Normal4 Char,Normal5 Char,Normal6 Char,Normal7 Char,Normal8 Char,Normal9 Char,Normal10 Char,Body of text Char,Normal311 Char,Normal11 Char,Normal111 Char,sub 1 Char"/>
    <w:link w:val="ListParagraph"/>
    <w:uiPriority w:val="34"/>
    <w:qFormat/>
    <w:locked/>
    <w:rsid w:val="00783A5B"/>
    <w:rPr>
      <w:rFonts w:ascii="Calibri" w:eastAsia="Calibri" w:hAnsi="Calibri" w:cs="Times New Roman"/>
      <w:sz w:val="22"/>
    </w:rPr>
  </w:style>
  <w:style w:type="paragraph" w:styleId="BalloonText">
    <w:name w:val="Balloon Text"/>
    <w:basedOn w:val="Normal"/>
    <w:link w:val="BalloonTextChar"/>
    <w:uiPriority w:val="99"/>
    <w:semiHidden/>
    <w:unhideWhenUsed/>
    <w:rsid w:val="00B466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641"/>
    <w:rPr>
      <w:rFonts w:ascii="Tahoma" w:hAnsi="Tahoma" w:cs="Tahoma"/>
      <w:sz w:val="16"/>
      <w:szCs w:val="16"/>
    </w:rPr>
  </w:style>
  <w:style w:type="character" w:customStyle="1" w:styleId="tlid-translation">
    <w:name w:val="tlid-translation"/>
    <w:basedOn w:val="DefaultParagraphFont"/>
    <w:rsid w:val="003A3620"/>
  </w:style>
  <w:style w:type="table" w:styleId="TableGrid">
    <w:name w:val="Table Grid"/>
    <w:basedOn w:val="TableNormal"/>
    <w:uiPriority w:val="59"/>
    <w:rsid w:val="00783A5B"/>
    <w:pPr>
      <w:spacing w:line="240" w:lineRule="auto"/>
    </w:pPr>
    <w:rPr>
      <w:rFonts w:asciiTheme="minorHAnsi"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783A5B"/>
    <w:rPr>
      <w:rFonts w:cs="Times New Roman"/>
      <w:b/>
      <w:bCs/>
    </w:rPr>
  </w:style>
  <w:style w:type="character" w:styleId="Hyperlink">
    <w:name w:val="Hyperlink"/>
    <w:basedOn w:val="DefaultParagraphFont"/>
    <w:uiPriority w:val="99"/>
    <w:unhideWhenUsed/>
    <w:rsid w:val="00783A5B"/>
    <w:rPr>
      <w:color w:val="0000FF"/>
      <w:u w:val="single"/>
    </w:rPr>
  </w:style>
  <w:style w:type="character" w:customStyle="1" w:styleId="Heading3Char">
    <w:name w:val="Heading 3 Char"/>
    <w:basedOn w:val="DefaultParagraphFont"/>
    <w:link w:val="Heading3"/>
    <w:uiPriority w:val="9"/>
    <w:semiHidden/>
    <w:rsid w:val="00A84FE8"/>
    <w:rPr>
      <w:rFonts w:asciiTheme="majorHAnsi" w:eastAsiaTheme="majorEastAsia" w:hAnsiTheme="majorHAnsi" w:cs="Times New Roman"/>
      <w:b/>
      <w:bCs/>
      <w:sz w:val="26"/>
      <w:szCs w:val="26"/>
      <w:lang w:val="en-US"/>
    </w:rPr>
  </w:style>
  <w:style w:type="character" w:customStyle="1" w:styleId="Heading4Char">
    <w:name w:val="Heading 4 Char"/>
    <w:basedOn w:val="DefaultParagraphFont"/>
    <w:link w:val="Heading4"/>
    <w:uiPriority w:val="9"/>
    <w:rsid w:val="00A84FE8"/>
    <w:rPr>
      <w:rFonts w:asciiTheme="minorHAnsi" w:eastAsiaTheme="minorEastAsia" w:hAnsiTheme="minorHAnsi" w:cs="Times New Roman"/>
      <w:b/>
      <w:bCs/>
      <w:sz w:val="28"/>
      <w:szCs w:val="28"/>
      <w:lang w:val="en-US"/>
    </w:rPr>
  </w:style>
  <w:style w:type="character" w:customStyle="1" w:styleId="Heading5Char">
    <w:name w:val="Heading 5 Char"/>
    <w:basedOn w:val="DefaultParagraphFont"/>
    <w:link w:val="Heading5"/>
    <w:uiPriority w:val="9"/>
    <w:semiHidden/>
    <w:rsid w:val="00A84FE8"/>
    <w:rPr>
      <w:rFonts w:asciiTheme="minorHAnsi" w:eastAsiaTheme="minorEastAsia" w:hAnsiTheme="minorHAnsi" w:cs="Times New Roman"/>
      <w:b/>
      <w:bCs/>
      <w:i/>
      <w:iCs/>
      <w:sz w:val="26"/>
      <w:szCs w:val="26"/>
      <w:lang w:val="en-US"/>
    </w:rPr>
  </w:style>
  <w:style w:type="character" w:customStyle="1" w:styleId="Heading6Char">
    <w:name w:val="Heading 6 Char"/>
    <w:basedOn w:val="DefaultParagraphFont"/>
    <w:link w:val="Heading6"/>
    <w:uiPriority w:val="9"/>
    <w:semiHidden/>
    <w:rsid w:val="00A84FE8"/>
    <w:rPr>
      <w:rFonts w:eastAsia="Times New Roman" w:cs="Times New Roman"/>
      <w:b/>
      <w:bCs/>
      <w:sz w:val="22"/>
      <w:lang w:val="en-US"/>
    </w:rPr>
  </w:style>
  <w:style w:type="character" w:customStyle="1" w:styleId="Heading7Char">
    <w:name w:val="Heading 7 Char"/>
    <w:basedOn w:val="DefaultParagraphFont"/>
    <w:link w:val="Heading7"/>
    <w:uiPriority w:val="9"/>
    <w:semiHidden/>
    <w:rsid w:val="00A84FE8"/>
    <w:rPr>
      <w:rFonts w:asciiTheme="minorHAnsi" w:eastAsiaTheme="minorEastAsia" w:hAnsiTheme="minorHAnsi" w:cs="Times New Roman"/>
      <w:szCs w:val="24"/>
      <w:lang w:val="en-US"/>
    </w:rPr>
  </w:style>
  <w:style w:type="character" w:customStyle="1" w:styleId="Heading8Char">
    <w:name w:val="Heading 8 Char"/>
    <w:basedOn w:val="DefaultParagraphFont"/>
    <w:link w:val="Heading8"/>
    <w:uiPriority w:val="9"/>
    <w:semiHidden/>
    <w:rsid w:val="00A84FE8"/>
    <w:rPr>
      <w:rFonts w:asciiTheme="minorHAnsi" w:eastAsiaTheme="minorEastAsia" w:hAnsiTheme="minorHAnsi" w:cs="Times New Roman"/>
      <w:i/>
      <w:iCs/>
      <w:szCs w:val="24"/>
      <w:lang w:val="en-US"/>
    </w:rPr>
  </w:style>
  <w:style w:type="character" w:customStyle="1" w:styleId="Heading9Char">
    <w:name w:val="Heading 9 Char"/>
    <w:basedOn w:val="DefaultParagraphFont"/>
    <w:link w:val="Heading9"/>
    <w:uiPriority w:val="9"/>
    <w:semiHidden/>
    <w:rsid w:val="00A84FE8"/>
    <w:rPr>
      <w:rFonts w:asciiTheme="majorHAnsi" w:eastAsiaTheme="majorEastAsia" w:hAnsiTheme="majorHAnsi" w:cs="Times New Roman"/>
      <w:sz w:val="22"/>
      <w:lang w:val="en-US"/>
    </w:rPr>
  </w:style>
  <w:style w:type="paragraph" w:styleId="Header">
    <w:name w:val="header"/>
    <w:basedOn w:val="Normal"/>
    <w:link w:val="HeaderChar"/>
    <w:uiPriority w:val="99"/>
    <w:unhideWhenUsed/>
    <w:rsid w:val="00A84FE8"/>
    <w:pPr>
      <w:tabs>
        <w:tab w:val="center" w:pos="4680"/>
        <w:tab w:val="right" w:pos="9360"/>
      </w:tabs>
      <w:spacing w:line="240" w:lineRule="auto"/>
    </w:pPr>
    <w:rPr>
      <w:rFonts w:eastAsia="Times New Roman" w:cs="Times New Roman"/>
      <w:sz w:val="20"/>
      <w:szCs w:val="20"/>
      <w:lang w:val="en-US"/>
    </w:rPr>
  </w:style>
  <w:style w:type="character" w:customStyle="1" w:styleId="HeaderChar">
    <w:name w:val="Header Char"/>
    <w:basedOn w:val="DefaultParagraphFont"/>
    <w:link w:val="Header"/>
    <w:uiPriority w:val="99"/>
    <w:rsid w:val="00A84FE8"/>
    <w:rPr>
      <w:rFonts w:eastAsia="Times New Roman" w:cs="Times New Roman"/>
      <w:sz w:val="20"/>
      <w:szCs w:val="20"/>
      <w:lang w:val="en-US"/>
    </w:rPr>
  </w:style>
  <w:style w:type="paragraph" w:styleId="Footer">
    <w:name w:val="footer"/>
    <w:basedOn w:val="Normal"/>
    <w:link w:val="FooterChar"/>
    <w:uiPriority w:val="99"/>
    <w:unhideWhenUsed/>
    <w:rsid w:val="00A84FE8"/>
    <w:pPr>
      <w:tabs>
        <w:tab w:val="center" w:pos="4680"/>
        <w:tab w:val="right" w:pos="9360"/>
      </w:tabs>
      <w:spacing w:line="240" w:lineRule="auto"/>
    </w:pPr>
    <w:rPr>
      <w:rFonts w:eastAsia="Times New Roman" w:cs="Times New Roman"/>
      <w:sz w:val="20"/>
      <w:szCs w:val="20"/>
      <w:lang w:val="en-US"/>
    </w:rPr>
  </w:style>
  <w:style w:type="character" w:customStyle="1" w:styleId="FooterChar">
    <w:name w:val="Footer Char"/>
    <w:basedOn w:val="DefaultParagraphFont"/>
    <w:link w:val="Footer"/>
    <w:uiPriority w:val="99"/>
    <w:rsid w:val="00A84FE8"/>
    <w:rPr>
      <w:rFonts w:eastAsia="Times New Roman" w:cs="Times New Roman"/>
      <w:sz w:val="20"/>
      <w:szCs w:val="20"/>
      <w:lang w:val="en-US"/>
    </w:rPr>
  </w:style>
  <w:style w:type="character" w:customStyle="1" w:styleId="NoSpacingChar">
    <w:name w:val="No Spacing Char"/>
    <w:basedOn w:val="DefaultParagraphFont"/>
    <w:link w:val="NoSpacing"/>
    <w:uiPriority w:val="1"/>
    <w:locked/>
    <w:rsid w:val="00A84FE8"/>
    <w:rPr>
      <w:rFonts w:asciiTheme="minorHAnsi" w:hAnsiTheme="minorHAnsi"/>
      <w:sz w:val="22"/>
    </w:rPr>
  </w:style>
  <w:style w:type="paragraph" w:styleId="NoSpacing">
    <w:name w:val="No Spacing"/>
    <w:link w:val="NoSpacingChar"/>
    <w:uiPriority w:val="1"/>
    <w:qFormat/>
    <w:rsid w:val="00A84FE8"/>
    <w:pPr>
      <w:spacing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933E02"/>
    <w:pPr>
      <w:spacing w:line="240" w:lineRule="auto"/>
    </w:pPr>
    <w:rPr>
      <w:rFonts w:ascii="Calibri" w:eastAsia="Calibri" w:hAnsi="Calibri" w:cs="Arial"/>
      <w:sz w:val="20"/>
      <w:szCs w:val="20"/>
      <w:lang w:val="en-US"/>
    </w:rPr>
  </w:style>
  <w:style w:type="character" w:customStyle="1" w:styleId="FootnoteTextChar">
    <w:name w:val="Footnote Text Char"/>
    <w:basedOn w:val="DefaultParagraphFont"/>
    <w:link w:val="FootnoteText"/>
    <w:uiPriority w:val="99"/>
    <w:semiHidden/>
    <w:rsid w:val="00933E02"/>
    <w:rPr>
      <w:rFonts w:ascii="Calibri" w:eastAsia="Calibri" w:hAnsi="Calibri" w:cs="Arial"/>
      <w:sz w:val="20"/>
      <w:szCs w:val="20"/>
      <w:lang w:val="en-US"/>
    </w:rPr>
  </w:style>
  <w:style w:type="character" w:styleId="FootnoteReference">
    <w:name w:val="footnote reference"/>
    <w:basedOn w:val="DefaultParagraphFont"/>
    <w:uiPriority w:val="99"/>
    <w:semiHidden/>
    <w:unhideWhenUsed/>
    <w:rsid w:val="00933E02"/>
    <w:rPr>
      <w:vertAlign w:val="superscript"/>
    </w:rPr>
  </w:style>
  <w:style w:type="paragraph" w:styleId="BodyText">
    <w:name w:val="Body Text"/>
    <w:basedOn w:val="Normal"/>
    <w:link w:val="BodyTextChar"/>
    <w:uiPriority w:val="1"/>
    <w:qFormat/>
    <w:rsid w:val="00933E02"/>
    <w:pPr>
      <w:widowControl w:val="0"/>
      <w:autoSpaceDE w:val="0"/>
      <w:autoSpaceDN w:val="0"/>
      <w:spacing w:line="240" w:lineRule="auto"/>
    </w:pPr>
    <w:rPr>
      <w:rFonts w:eastAsia="Times New Roman" w:cs="Times New Roman"/>
      <w:szCs w:val="24"/>
      <w:lang w:val="en-US"/>
    </w:rPr>
  </w:style>
  <w:style w:type="character" w:customStyle="1" w:styleId="BodyTextChar">
    <w:name w:val="Body Text Char"/>
    <w:basedOn w:val="DefaultParagraphFont"/>
    <w:link w:val="BodyText"/>
    <w:uiPriority w:val="1"/>
    <w:rsid w:val="00933E02"/>
    <w:rPr>
      <w:rFonts w:eastAsia="Times New Roman" w:cs="Times New Roman"/>
      <w:szCs w:val="24"/>
      <w:lang w:val="en-US"/>
    </w:rPr>
  </w:style>
  <w:style w:type="paragraph" w:customStyle="1" w:styleId="TableParagraph">
    <w:name w:val="Table Paragraph"/>
    <w:basedOn w:val="Normal"/>
    <w:uiPriority w:val="1"/>
    <w:qFormat/>
    <w:rsid w:val="00933E02"/>
    <w:pPr>
      <w:widowControl w:val="0"/>
      <w:autoSpaceDE w:val="0"/>
      <w:autoSpaceDN w:val="0"/>
      <w:spacing w:before="231" w:line="240" w:lineRule="auto"/>
    </w:pPr>
    <w:rPr>
      <w:rFonts w:eastAsia="Times New Roman" w:cs="Times New Roman"/>
      <w:sz w:val="22"/>
      <w:lang w:val="en-US"/>
    </w:rPr>
  </w:style>
  <w:style w:type="character" w:styleId="PlaceholderText">
    <w:name w:val="Placeholder Text"/>
    <w:basedOn w:val="DefaultParagraphFont"/>
    <w:uiPriority w:val="99"/>
    <w:semiHidden/>
    <w:rsid w:val="00933E02"/>
    <w:rPr>
      <w:color w:val="808080"/>
    </w:rPr>
  </w:style>
  <w:style w:type="paragraph" w:customStyle="1" w:styleId="Default">
    <w:name w:val="Default"/>
    <w:rsid w:val="007103A0"/>
    <w:pPr>
      <w:autoSpaceDE w:val="0"/>
      <w:autoSpaceDN w:val="0"/>
      <w:adjustRightInd w:val="0"/>
      <w:spacing w:line="240" w:lineRule="auto"/>
    </w:pPr>
    <w:rPr>
      <w:rFonts w:cs="Times New Roman"/>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75"/>
  </w:style>
  <w:style w:type="paragraph" w:styleId="Heading1">
    <w:name w:val="heading 1"/>
    <w:basedOn w:val="Normal"/>
    <w:next w:val="Normal"/>
    <w:link w:val="Heading1Char"/>
    <w:uiPriority w:val="9"/>
    <w:qFormat/>
    <w:rsid w:val="00F875C1"/>
    <w:pPr>
      <w:keepNext/>
      <w:keepLines/>
      <w:spacing w:before="48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1"/>
    <w:unhideWhenUsed/>
    <w:qFormat/>
    <w:rsid w:val="00A84FE8"/>
    <w:pPr>
      <w:keepNext/>
      <w:tabs>
        <w:tab w:val="num" w:pos="1440"/>
      </w:tabs>
      <w:spacing w:before="240" w:after="60" w:line="240" w:lineRule="auto"/>
      <w:ind w:left="1440" w:hanging="720"/>
      <w:outlineLvl w:val="1"/>
    </w:pPr>
    <w:rPr>
      <w:rFonts w:asciiTheme="majorHAnsi" w:eastAsiaTheme="majorEastAsia" w:hAnsiTheme="majorHAnsi" w:cs="Times New Roman"/>
      <w:b/>
      <w:bCs/>
      <w:i/>
      <w:iCs/>
      <w:sz w:val="28"/>
      <w:szCs w:val="28"/>
      <w:lang w:val="en-US"/>
    </w:rPr>
  </w:style>
  <w:style w:type="paragraph" w:styleId="Heading3">
    <w:name w:val="heading 3"/>
    <w:basedOn w:val="Normal"/>
    <w:next w:val="Normal"/>
    <w:link w:val="Heading3Char"/>
    <w:uiPriority w:val="9"/>
    <w:semiHidden/>
    <w:unhideWhenUsed/>
    <w:qFormat/>
    <w:rsid w:val="00A84FE8"/>
    <w:pPr>
      <w:keepNext/>
      <w:tabs>
        <w:tab w:val="num" w:pos="2160"/>
      </w:tabs>
      <w:spacing w:before="240" w:after="60" w:line="240" w:lineRule="auto"/>
      <w:ind w:left="2160" w:hanging="720"/>
      <w:outlineLvl w:val="2"/>
    </w:pPr>
    <w:rPr>
      <w:rFonts w:asciiTheme="majorHAnsi" w:eastAsiaTheme="majorEastAsia" w:hAnsiTheme="majorHAnsi" w:cs="Times New Roman"/>
      <w:b/>
      <w:bCs/>
      <w:sz w:val="26"/>
      <w:szCs w:val="26"/>
      <w:lang w:val="en-US"/>
    </w:rPr>
  </w:style>
  <w:style w:type="paragraph" w:styleId="Heading4">
    <w:name w:val="heading 4"/>
    <w:basedOn w:val="Normal"/>
    <w:next w:val="Normal"/>
    <w:link w:val="Heading4Char"/>
    <w:uiPriority w:val="9"/>
    <w:unhideWhenUsed/>
    <w:qFormat/>
    <w:rsid w:val="00A84FE8"/>
    <w:pPr>
      <w:keepNext/>
      <w:tabs>
        <w:tab w:val="num" w:pos="2880"/>
      </w:tabs>
      <w:spacing w:before="240" w:after="60" w:line="240" w:lineRule="auto"/>
      <w:ind w:left="2880" w:hanging="720"/>
      <w:outlineLvl w:val="3"/>
    </w:pPr>
    <w:rPr>
      <w:rFonts w:asciiTheme="minorHAnsi" w:eastAsiaTheme="minorEastAsia" w:hAnsiTheme="minorHAnsi" w:cs="Times New Roman"/>
      <w:b/>
      <w:bCs/>
      <w:sz w:val="28"/>
      <w:szCs w:val="28"/>
      <w:lang w:val="en-US"/>
    </w:rPr>
  </w:style>
  <w:style w:type="paragraph" w:styleId="Heading5">
    <w:name w:val="heading 5"/>
    <w:basedOn w:val="Normal"/>
    <w:next w:val="Normal"/>
    <w:link w:val="Heading5Char"/>
    <w:uiPriority w:val="9"/>
    <w:semiHidden/>
    <w:unhideWhenUsed/>
    <w:qFormat/>
    <w:rsid w:val="00A84FE8"/>
    <w:pPr>
      <w:tabs>
        <w:tab w:val="num" w:pos="3600"/>
      </w:tabs>
      <w:spacing w:before="240" w:after="60" w:line="240" w:lineRule="auto"/>
      <w:ind w:left="3600" w:hanging="720"/>
      <w:outlineLvl w:val="4"/>
    </w:pPr>
    <w:rPr>
      <w:rFonts w:asciiTheme="minorHAnsi" w:eastAsiaTheme="minorEastAsia" w:hAnsiTheme="minorHAnsi" w:cs="Times New Roman"/>
      <w:b/>
      <w:bCs/>
      <w:i/>
      <w:iCs/>
      <w:sz w:val="26"/>
      <w:szCs w:val="26"/>
      <w:lang w:val="en-US"/>
    </w:rPr>
  </w:style>
  <w:style w:type="paragraph" w:styleId="Heading6">
    <w:name w:val="heading 6"/>
    <w:basedOn w:val="Normal"/>
    <w:next w:val="Normal"/>
    <w:link w:val="Heading6Char"/>
    <w:uiPriority w:val="9"/>
    <w:semiHidden/>
    <w:unhideWhenUsed/>
    <w:qFormat/>
    <w:rsid w:val="00A84FE8"/>
    <w:pPr>
      <w:tabs>
        <w:tab w:val="num" w:pos="4320"/>
      </w:tabs>
      <w:spacing w:before="240" w:after="60" w:line="240" w:lineRule="auto"/>
      <w:ind w:left="4320" w:hanging="720"/>
      <w:outlineLvl w:val="5"/>
    </w:pPr>
    <w:rPr>
      <w:rFonts w:eastAsia="Times New Roman" w:cs="Times New Roman"/>
      <w:b/>
      <w:bCs/>
      <w:sz w:val="22"/>
      <w:lang w:val="en-US"/>
    </w:rPr>
  </w:style>
  <w:style w:type="paragraph" w:styleId="Heading7">
    <w:name w:val="heading 7"/>
    <w:basedOn w:val="Normal"/>
    <w:next w:val="Normal"/>
    <w:link w:val="Heading7Char"/>
    <w:uiPriority w:val="9"/>
    <w:semiHidden/>
    <w:unhideWhenUsed/>
    <w:qFormat/>
    <w:rsid w:val="00A84FE8"/>
    <w:pPr>
      <w:tabs>
        <w:tab w:val="num" w:pos="5040"/>
      </w:tabs>
      <w:spacing w:before="240" w:after="60" w:line="240" w:lineRule="auto"/>
      <w:ind w:left="5040" w:hanging="720"/>
      <w:outlineLvl w:val="6"/>
    </w:pPr>
    <w:rPr>
      <w:rFonts w:asciiTheme="minorHAnsi" w:eastAsiaTheme="minorEastAsia" w:hAnsiTheme="minorHAnsi" w:cs="Times New Roman"/>
      <w:szCs w:val="24"/>
      <w:lang w:val="en-US"/>
    </w:rPr>
  </w:style>
  <w:style w:type="paragraph" w:styleId="Heading8">
    <w:name w:val="heading 8"/>
    <w:basedOn w:val="Normal"/>
    <w:next w:val="Normal"/>
    <w:link w:val="Heading8Char"/>
    <w:uiPriority w:val="9"/>
    <w:semiHidden/>
    <w:unhideWhenUsed/>
    <w:qFormat/>
    <w:rsid w:val="00A84FE8"/>
    <w:pPr>
      <w:tabs>
        <w:tab w:val="num" w:pos="5760"/>
      </w:tabs>
      <w:spacing w:before="240" w:after="60" w:line="240" w:lineRule="auto"/>
      <w:ind w:left="5760" w:hanging="720"/>
      <w:outlineLvl w:val="7"/>
    </w:pPr>
    <w:rPr>
      <w:rFonts w:asciiTheme="minorHAnsi" w:eastAsiaTheme="minorEastAsia" w:hAnsiTheme="minorHAnsi" w:cs="Times New Roman"/>
      <w:i/>
      <w:iCs/>
      <w:szCs w:val="24"/>
      <w:lang w:val="en-US"/>
    </w:rPr>
  </w:style>
  <w:style w:type="paragraph" w:styleId="Heading9">
    <w:name w:val="heading 9"/>
    <w:basedOn w:val="Normal"/>
    <w:next w:val="Normal"/>
    <w:link w:val="Heading9Char"/>
    <w:uiPriority w:val="9"/>
    <w:semiHidden/>
    <w:unhideWhenUsed/>
    <w:qFormat/>
    <w:rsid w:val="00A84FE8"/>
    <w:pPr>
      <w:tabs>
        <w:tab w:val="num" w:pos="6480"/>
      </w:tabs>
      <w:spacing w:before="240" w:after="60" w:line="240" w:lineRule="auto"/>
      <w:ind w:left="6480" w:hanging="720"/>
      <w:outlineLvl w:val="8"/>
    </w:pPr>
    <w:rPr>
      <w:rFonts w:asciiTheme="majorHAnsi" w:eastAsiaTheme="majorEastAsia" w:hAnsiTheme="majorHAns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5C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1"/>
    <w:rsid w:val="00A84FE8"/>
    <w:rPr>
      <w:rFonts w:asciiTheme="majorHAnsi" w:eastAsiaTheme="majorEastAsia" w:hAnsiTheme="majorHAnsi" w:cs="Times New Roman"/>
      <w:b/>
      <w:bCs/>
      <w:i/>
      <w:iCs/>
      <w:sz w:val="28"/>
      <w:szCs w:val="28"/>
      <w:lang w:val="en-US"/>
    </w:rPr>
  </w:style>
  <w:style w:type="paragraph" w:styleId="ListParagraph">
    <w:name w:val="List Paragraph"/>
    <w:aliases w:val="Normal1,Normal2,normal,Normal3,Normal31,Normal4,Normal5,Normal6,Normal7,Normal8,Normal9,Normal10,Body of text,Normal311,Normal11,Normal111,sub 1,List Paragraph1,Body of text+1,Body of text+2,Body of text+3,List Paragraph11"/>
    <w:basedOn w:val="Normal"/>
    <w:link w:val="ListParagraphChar"/>
    <w:uiPriority w:val="34"/>
    <w:qFormat/>
    <w:rsid w:val="00B46641"/>
    <w:pPr>
      <w:spacing w:after="200" w:line="276" w:lineRule="auto"/>
      <w:ind w:left="720"/>
      <w:contextualSpacing/>
    </w:pPr>
    <w:rPr>
      <w:rFonts w:ascii="Calibri" w:eastAsia="Calibri" w:hAnsi="Calibri" w:cs="Times New Roman"/>
      <w:sz w:val="22"/>
    </w:rPr>
  </w:style>
  <w:style w:type="character" w:customStyle="1" w:styleId="ListParagraphChar">
    <w:name w:val="List Paragraph Char"/>
    <w:aliases w:val="Normal1 Char,Normal2 Char,normal Char,Normal3 Char,Normal31 Char,Normal4 Char,Normal5 Char,Normal6 Char,Normal7 Char,Normal8 Char,Normal9 Char,Normal10 Char,Body of text Char,Normal311 Char,Normal11 Char,Normal111 Char,sub 1 Char"/>
    <w:link w:val="ListParagraph"/>
    <w:uiPriority w:val="34"/>
    <w:qFormat/>
    <w:locked/>
    <w:rsid w:val="00783A5B"/>
    <w:rPr>
      <w:rFonts w:ascii="Calibri" w:eastAsia="Calibri" w:hAnsi="Calibri" w:cs="Times New Roman"/>
      <w:sz w:val="22"/>
    </w:rPr>
  </w:style>
  <w:style w:type="paragraph" w:styleId="BalloonText">
    <w:name w:val="Balloon Text"/>
    <w:basedOn w:val="Normal"/>
    <w:link w:val="BalloonTextChar"/>
    <w:uiPriority w:val="99"/>
    <w:semiHidden/>
    <w:unhideWhenUsed/>
    <w:rsid w:val="00B466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641"/>
    <w:rPr>
      <w:rFonts w:ascii="Tahoma" w:hAnsi="Tahoma" w:cs="Tahoma"/>
      <w:sz w:val="16"/>
      <w:szCs w:val="16"/>
    </w:rPr>
  </w:style>
  <w:style w:type="character" w:customStyle="1" w:styleId="tlid-translation">
    <w:name w:val="tlid-translation"/>
    <w:basedOn w:val="DefaultParagraphFont"/>
    <w:rsid w:val="003A3620"/>
  </w:style>
  <w:style w:type="table" w:styleId="TableGrid">
    <w:name w:val="Table Grid"/>
    <w:basedOn w:val="TableNormal"/>
    <w:uiPriority w:val="59"/>
    <w:rsid w:val="00783A5B"/>
    <w:pPr>
      <w:spacing w:line="240" w:lineRule="auto"/>
    </w:pPr>
    <w:rPr>
      <w:rFonts w:asciiTheme="minorHAnsi"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783A5B"/>
    <w:rPr>
      <w:rFonts w:cs="Times New Roman"/>
      <w:b/>
      <w:bCs/>
    </w:rPr>
  </w:style>
  <w:style w:type="character" w:styleId="Hyperlink">
    <w:name w:val="Hyperlink"/>
    <w:basedOn w:val="DefaultParagraphFont"/>
    <w:uiPriority w:val="99"/>
    <w:unhideWhenUsed/>
    <w:rsid w:val="00783A5B"/>
    <w:rPr>
      <w:color w:val="0000FF"/>
      <w:u w:val="single"/>
    </w:rPr>
  </w:style>
  <w:style w:type="character" w:customStyle="1" w:styleId="Heading3Char">
    <w:name w:val="Heading 3 Char"/>
    <w:basedOn w:val="DefaultParagraphFont"/>
    <w:link w:val="Heading3"/>
    <w:uiPriority w:val="9"/>
    <w:semiHidden/>
    <w:rsid w:val="00A84FE8"/>
    <w:rPr>
      <w:rFonts w:asciiTheme="majorHAnsi" w:eastAsiaTheme="majorEastAsia" w:hAnsiTheme="majorHAnsi" w:cs="Times New Roman"/>
      <w:b/>
      <w:bCs/>
      <w:sz w:val="26"/>
      <w:szCs w:val="26"/>
      <w:lang w:val="en-US"/>
    </w:rPr>
  </w:style>
  <w:style w:type="character" w:customStyle="1" w:styleId="Heading4Char">
    <w:name w:val="Heading 4 Char"/>
    <w:basedOn w:val="DefaultParagraphFont"/>
    <w:link w:val="Heading4"/>
    <w:uiPriority w:val="9"/>
    <w:rsid w:val="00A84FE8"/>
    <w:rPr>
      <w:rFonts w:asciiTheme="minorHAnsi" w:eastAsiaTheme="minorEastAsia" w:hAnsiTheme="minorHAnsi" w:cs="Times New Roman"/>
      <w:b/>
      <w:bCs/>
      <w:sz w:val="28"/>
      <w:szCs w:val="28"/>
      <w:lang w:val="en-US"/>
    </w:rPr>
  </w:style>
  <w:style w:type="character" w:customStyle="1" w:styleId="Heading5Char">
    <w:name w:val="Heading 5 Char"/>
    <w:basedOn w:val="DefaultParagraphFont"/>
    <w:link w:val="Heading5"/>
    <w:uiPriority w:val="9"/>
    <w:semiHidden/>
    <w:rsid w:val="00A84FE8"/>
    <w:rPr>
      <w:rFonts w:asciiTheme="minorHAnsi" w:eastAsiaTheme="minorEastAsia" w:hAnsiTheme="minorHAnsi" w:cs="Times New Roman"/>
      <w:b/>
      <w:bCs/>
      <w:i/>
      <w:iCs/>
      <w:sz w:val="26"/>
      <w:szCs w:val="26"/>
      <w:lang w:val="en-US"/>
    </w:rPr>
  </w:style>
  <w:style w:type="character" w:customStyle="1" w:styleId="Heading6Char">
    <w:name w:val="Heading 6 Char"/>
    <w:basedOn w:val="DefaultParagraphFont"/>
    <w:link w:val="Heading6"/>
    <w:uiPriority w:val="9"/>
    <w:semiHidden/>
    <w:rsid w:val="00A84FE8"/>
    <w:rPr>
      <w:rFonts w:eastAsia="Times New Roman" w:cs="Times New Roman"/>
      <w:b/>
      <w:bCs/>
      <w:sz w:val="22"/>
      <w:lang w:val="en-US"/>
    </w:rPr>
  </w:style>
  <w:style w:type="character" w:customStyle="1" w:styleId="Heading7Char">
    <w:name w:val="Heading 7 Char"/>
    <w:basedOn w:val="DefaultParagraphFont"/>
    <w:link w:val="Heading7"/>
    <w:uiPriority w:val="9"/>
    <w:semiHidden/>
    <w:rsid w:val="00A84FE8"/>
    <w:rPr>
      <w:rFonts w:asciiTheme="minorHAnsi" w:eastAsiaTheme="minorEastAsia" w:hAnsiTheme="minorHAnsi" w:cs="Times New Roman"/>
      <w:szCs w:val="24"/>
      <w:lang w:val="en-US"/>
    </w:rPr>
  </w:style>
  <w:style w:type="character" w:customStyle="1" w:styleId="Heading8Char">
    <w:name w:val="Heading 8 Char"/>
    <w:basedOn w:val="DefaultParagraphFont"/>
    <w:link w:val="Heading8"/>
    <w:uiPriority w:val="9"/>
    <w:semiHidden/>
    <w:rsid w:val="00A84FE8"/>
    <w:rPr>
      <w:rFonts w:asciiTheme="minorHAnsi" w:eastAsiaTheme="minorEastAsia" w:hAnsiTheme="minorHAnsi" w:cs="Times New Roman"/>
      <w:i/>
      <w:iCs/>
      <w:szCs w:val="24"/>
      <w:lang w:val="en-US"/>
    </w:rPr>
  </w:style>
  <w:style w:type="character" w:customStyle="1" w:styleId="Heading9Char">
    <w:name w:val="Heading 9 Char"/>
    <w:basedOn w:val="DefaultParagraphFont"/>
    <w:link w:val="Heading9"/>
    <w:uiPriority w:val="9"/>
    <w:semiHidden/>
    <w:rsid w:val="00A84FE8"/>
    <w:rPr>
      <w:rFonts w:asciiTheme="majorHAnsi" w:eastAsiaTheme="majorEastAsia" w:hAnsiTheme="majorHAnsi" w:cs="Times New Roman"/>
      <w:sz w:val="22"/>
      <w:lang w:val="en-US"/>
    </w:rPr>
  </w:style>
  <w:style w:type="paragraph" w:styleId="Header">
    <w:name w:val="header"/>
    <w:basedOn w:val="Normal"/>
    <w:link w:val="HeaderChar"/>
    <w:uiPriority w:val="99"/>
    <w:unhideWhenUsed/>
    <w:rsid w:val="00A84FE8"/>
    <w:pPr>
      <w:tabs>
        <w:tab w:val="center" w:pos="4680"/>
        <w:tab w:val="right" w:pos="9360"/>
      </w:tabs>
      <w:spacing w:line="240" w:lineRule="auto"/>
    </w:pPr>
    <w:rPr>
      <w:rFonts w:eastAsia="Times New Roman" w:cs="Times New Roman"/>
      <w:sz w:val="20"/>
      <w:szCs w:val="20"/>
      <w:lang w:val="en-US"/>
    </w:rPr>
  </w:style>
  <w:style w:type="character" w:customStyle="1" w:styleId="HeaderChar">
    <w:name w:val="Header Char"/>
    <w:basedOn w:val="DefaultParagraphFont"/>
    <w:link w:val="Header"/>
    <w:uiPriority w:val="99"/>
    <w:rsid w:val="00A84FE8"/>
    <w:rPr>
      <w:rFonts w:eastAsia="Times New Roman" w:cs="Times New Roman"/>
      <w:sz w:val="20"/>
      <w:szCs w:val="20"/>
      <w:lang w:val="en-US"/>
    </w:rPr>
  </w:style>
  <w:style w:type="paragraph" w:styleId="Footer">
    <w:name w:val="footer"/>
    <w:basedOn w:val="Normal"/>
    <w:link w:val="FooterChar"/>
    <w:uiPriority w:val="99"/>
    <w:unhideWhenUsed/>
    <w:rsid w:val="00A84FE8"/>
    <w:pPr>
      <w:tabs>
        <w:tab w:val="center" w:pos="4680"/>
        <w:tab w:val="right" w:pos="9360"/>
      </w:tabs>
      <w:spacing w:line="240" w:lineRule="auto"/>
    </w:pPr>
    <w:rPr>
      <w:rFonts w:eastAsia="Times New Roman" w:cs="Times New Roman"/>
      <w:sz w:val="20"/>
      <w:szCs w:val="20"/>
      <w:lang w:val="en-US"/>
    </w:rPr>
  </w:style>
  <w:style w:type="character" w:customStyle="1" w:styleId="FooterChar">
    <w:name w:val="Footer Char"/>
    <w:basedOn w:val="DefaultParagraphFont"/>
    <w:link w:val="Footer"/>
    <w:uiPriority w:val="99"/>
    <w:rsid w:val="00A84FE8"/>
    <w:rPr>
      <w:rFonts w:eastAsia="Times New Roman" w:cs="Times New Roman"/>
      <w:sz w:val="20"/>
      <w:szCs w:val="20"/>
      <w:lang w:val="en-US"/>
    </w:rPr>
  </w:style>
  <w:style w:type="character" w:customStyle="1" w:styleId="NoSpacingChar">
    <w:name w:val="No Spacing Char"/>
    <w:basedOn w:val="DefaultParagraphFont"/>
    <w:link w:val="NoSpacing"/>
    <w:uiPriority w:val="1"/>
    <w:locked/>
    <w:rsid w:val="00A84FE8"/>
    <w:rPr>
      <w:rFonts w:asciiTheme="minorHAnsi" w:hAnsiTheme="minorHAnsi"/>
      <w:sz w:val="22"/>
    </w:rPr>
  </w:style>
  <w:style w:type="paragraph" w:styleId="NoSpacing">
    <w:name w:val="No Spacing"/>
    <w:link w:val="NoSpacingChar"/>
    <w:uiPriority w:val="1"/>
    <w:qFormat/>
    <w:rsid w:val="00A84FE8"/>
    <w:pPr>
      <w:spacing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933E02"/>
    <w:pPr>
      <w:spacing w:line="240" w:lineRule="auto"/>
    </w:pPr>
    <w:rPr>
      <w:rFonts w:ascii="Calibri" w:eastAsia="Calibri" w:hAnsi="Calibri" w:cs="Arial"/>
      <w:sz w:val="20"/>
      <w:szCs w:val="20"/>
      <w:lang w:val="en-US"/>
    </w:rPr>
  </w:style>
  <w:style w:type="character" w:customStyle="1" w:styleId="FootnoteTextChar">
    <w:name w:val="Footnote Text Char"/>
    <w:basedOn w:val="DefaultParagraphFont"/>
    <w:link w:val="FootnoteText"/>
    <w:uiPriority w:val="99"/>
    <w:semiHidden/>
    <w:rsid w:val="00933E02"/>
    <w:rPr>
      <w:rFonts w:ascii="Calibri" w:eastAsia="Calibri" w:hAnsi="Calibri" w:cs="Arial"/>
      <w:sz w:val="20"/>
      <w:szCs w:val="20"/>
      <w:lang w:val="en-US"/>
    </w:rPr>
  </w:style>
  <w:style w:type="character" w:styleId="FootnoteReference">
    <w:name w:val="footnote reference"/>
    <w:basedOn w:val="DefaultParagraphFont"/>
    <w:uiPriority w:val="99"/>
    <w:semiHidden/>
    <w:unhideWhenUsed/>
    <w:rsid w:val="00933E02"/>
    <w:rPr>
      <w:vertAlign w:val="superscript"/>
    </w:rPr>
  </w:style>
  <w:style w:type="paragraph" w:styleId="BodyText">
    <w:name w:val="Body Text"/>
    <w:basedOn w:val="Normal"/>
    <w:link w:val="BodyTextChar"/>
    <w:uiPriority w:val="1"/>
    <w:qFormat/>
    <w:rsid w:val="00933E02"/>
    <w:pPr>
      <w:widowControl w:val="0"/>
      <w:autoSpaceDE w:val="0"/>
      <w:autoSpaceDN w:val="0"/>
      <w:spacing w:line="240" w:lineRule="auto"/>
    </w:pPr>
    <w:rPr>
      <w:rFonts w:eastAsia="Times New Roman" w:cs="Times New Roman"/>
      <w:szCs w:val="24"/>
      <w:lang w:val="en-US"/>
    </w:rPr>
  </w:style>
  <w:style w:type="character" w:customStyle="1" w:styleId="BodyTextChar">
    <w:name w:val="Body Text Char"/>
    <w:basedOn w:val="DefaultParagraphFont"/>
    <w:link w:val="BodyText"/>
    <w:uiPriority w:val="1"/>
    <w:rsid w:val="00933E02"/>
    <w:rPr>
      <w:rFonts w:eastAsia="Times New Roman" w:cs="Times New Roman"/>
      <w:szCs w:val="24"/>
      <w:lang w:val="en-US"/>
    </w:rPr>
  </w:style>
  <w:style w:type="paragraph" w:customStyle="1" w:styleId="TableParagraph">
    <w:name w:val="Table Paragraph"/>
    <w:basedOn w:val="Normal"/>
    <w:uiPriority w:val="1"/>
    <w:qFormat/>
    <w:rsid w:val="00933E02"/>
    <w:pPr>
      <w:widowControl w:val="0"/>
      <w:autoSpaceDE w:val="0"/>
      <w:autoSpaceDN w:val="0"/>
      <w:spacing w:before="231" w:line="240" w:lineRule="auto"/>
    </w:pPr>
    <w:rPr>
      <w:rFonts w:eastAsia="Times New Roman" w:cs="Times New Roman"/>
      <w:sz w:val="22"/>
      <w:lang w:val="en-US"/>
    </w:rPr>
  </w:style>
  <w:style w:type="character" w:styleId="PlaceholderText">
    <w:name w:val="Placeholder Text"/>
    <w:basedOn w:val="DefaultParagraphFont"/>
    <w:uiPriority w:val="99"/>
    <w:semiHidden/>
    <w:rsid w:val="00933E02"/>
    <w:rPr>
      <w:color w:val="808080"/>
    </w:rPr>
  </w:style>
  <w:style w:type="paragraph" w:customStyle="1" w:styleId="Default">
    <w:name w:val="Default"/>
    <w:rsid w:val="007103A0"/>
    <w:pPr>
      <w:autoSpaceDE w:val="0"/>
      <w:autoSpaceDN w:val="0"/>
      <w:adjustRightInd w:val="0"/>
      <w:spacing w:line="240" w:lineRule="auto"/>
    </w:pPr>
    <w:rPr>
      <w:rFonts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07444">
      <w:bodyDiv w:val="1"/>
      <w:marLeft w:val="0"/>
      <w:marRight w:val="0"/>
      <w:marTop w:val="0"/>
      <w:marBottom w:val="0"/>
      <w:divBdr>
        <w:top w:val="none" w:sz="0" w:space="0" w:color="auto"/>
        <w:left w:val="none" w:sz="0" w:space="0" w:color="auto"/>
        <w:bottom w:val="none" w:sz="0" w:space="0" w:color="auto"/>
        <w:right w:val="none" w:sz="0" w:space="0" w:color="auto"/>
      </w:divBdr>
    </w:div>
    <w:div w:id="475144399">
      <w:bodyDiv w:val="1"/>
      <w:marLeft w:val="0"/>
      <w:marRight w:val="0"/>
      <w:marTop w:val="0"/>
      <w:marBottom w:val="0"/>
      <w:divBdr>
        <w:top w:val="none" w:sz="0" w:space="0" w:color="auto"/>
        <w:left w:val="none" w:sz="0" w:space="0" w:color="auto"/>
        <w:bottom w:val="none" w:sz="0" w:space="0" w:color="auto"/>
        <w:right w:val="none" w:sz="0" w:space="0" w:color="auto"/>
      </w:divBdr>
    </w:div>
    <w:div w:id="513496960">
      <w:bodyDiv w:val="1"/>
      <w:marLeft w:val="0"/>
      <w:marRight w:val="0"/>
      <w:marTop w:val="0"/>
      <w:marBottom w:val="0"/>
      <w:divBdr>
        <w:top w:val="none" w:sz="0" w:space="0" w:color="auto"/>
        <w:left w:val="none" w:sz="0" w:space="0" w:color="auto"/>
        <w:bottom w:val="none" w:sz="0" w:space="0" w:color="auto"/>
        <w:right w:val="none" w:sz="0" w:space="0" w:color="auto"/>
      </w:divBdr>
    </w:div>
    <w:div w:id="612714610">
      <w:bodyDiv w:val="1"/>
      <w:marLeft w:val="0"/>
      <w:marRight w:val="0"/>
      <w:marTop w:val="0"/>
      <w:marBottom w:val="0"/>
      <w:divBdr>
        <w:top w:val="none" w:sz="0" w:space="0" w:color="auto"/>
        <w:left w:val="none" w:sz="0" w:space="0" w:color="auto"/>
        <w:bottom w:val="none" w:sz="0" w:space="0" w:color="auto"/>
        <w:right w:val="none" w:sz="0" w:space="0" w:color="auto"/>
      </w:divBdr>
    </w:div>
    <w:div w:id="881794064">
      <w:bodyDiv w:val="1"/>
      <w:marLeft w:val="0"/>
      <w:marRight w:val="0"/>
      <w:marTop w:val="0"/>
      <w:marBottom w:val="0"/>
      <w:divBdr>
        <w:top w:val="none" w:sz="0" w:space="0" w:color="auto"/>
        <w:left w:val="none" w:sz="0" w:space="0" w:color="auto"/>
        <w:bottom w:val="none" w:sz="0" w:space="0" w:color="auto"/>
        <w:right w:val="none" w:sz="0" w:space="0" w:color="auto"/>
      </w:divBdr>
    </w:div>
    <w:div w:id="1061757167">
      <w:bodyDiv w:val="1"/>
      <w:marLeft w:val="0"/>
      <w:marRight w:val="0"/>
      <w:marTop w:val="0"/>
      <w:marBottom w:val="0"/>
      <w:divBdr>
        <w:top w:val="none" w:sz="0" w:space="0" w:color="auto"/>
        <w:left w:val="none" w:sz="0" w:space="0" w:color="auto"/>
        <w:bottom w:val="none" w:sz="0" w:space="0" w:color="auto"/>
        <w:right w:val="none" w:sz="0" w:space="0" w:color="auto"/>
      </w:divBdr>
    </w:div>
    <w:div w:id="1324309026">
      <w:bodyDiv w:val="1"/>
      <w:marLeft w:val="0"/>
      <w:marRight w:val="0"/>
      <w:marTop w:val="0"/>
      <w:marBottom w:val="0"/>
      <w:divBdr>
        <w:top w:val="none" w:sz="0" w:space="0" w:color="auto"/>
        <w:left w:val="none" w:sz="0" w:space="0" w:color="auto"/>
        <w:bottom w:val="none" w:sz="0" w:space="0" w:color="auto"/>
        <w:right w:val="none" w:sz="0" w:space="0" w:color="auto"/>
      </w:divBdr>
    </w:div>
    <w:div w:id="1378821838">
      <w:bodyDiv w:val="1"/>
      <w:marLeft w:val="0"/>
      <w:marRight w:val="0"/>
      <w:marTop w:val="0"/>
      <w:marBottom w:val="0"/>
      <w:divBdr>
        <w:top w:val="none" w:sz="0" w:space="0" w:color="auto"/>
        <w:left w:val="none" w:sz="0" w:space="0" w:color="auto"/>
        <w:bottom w:val="none" w:sz="0" w:space="0" w:color="auto"/>
        <w:right w:val="none" w:sz="0" w:space="0" w:color="auto"/>
      </w:divBdr>
    </w:div>
    <w:div w:id="17059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5256</Words>
  <Characters>29961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 COMPUTER</dc:creator>
  <cp:lastModifiedBy>HP</cp:lastModifiedBy>
  <cp:revision>6</cp:revision>
  <cp:lastPrinted>2020-09-09T20:46:00Z</cp:lastPrinted>
  <dcterms:created xsi:type="dcterms:W3CDTF">2020-08-05T00:28:00Z</dcterms:created>
  <dcterms:modified xsi:type="dcterms:W3CDTF">2020-09-09T20:46:00Z</dcterms:modified>
</cp:coreProperties>
</file>