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459" w:rsidRDefault="00087459" w:rsidP="00087459">
      <w:pPr>
        <w:pStyle w:val="Heading1"/>
        <w:spacing w:before="0" w:line="240" w:lineRule="auto"/>
        <w:jc w:val="center"/>
        <w:rPr>
          <w:rFonts w:asciiTheme="majorBidi" w:hAnsiTheme="majorBidi"/>
          <w:szCs w:val="24"/>
        </w:rPr>
      </w:pPr>
      <w:bookmarkStart w:id="0" w:name="_Toc508394278"/>
      <w:r w:rsidRPr="00D85C52">
        <w:rPr>
          <w:rFonts w:asciiTheme="majorBidi" w:hAnsiTheme="majorBidi"/>
          <w:szCs w:val="24"/>
        </w:rPr>
        <w:t xml:space="preserve">PENGARUH </w:t>
      </w:r>
      <w:bookmarkEnd w:id="0"/>
      <w:r w:rsidRPr="00D85C52">
        <w:rPr>
          <w:rFonts w:asciiTheme="majorBidi" w:hAnsiTheme="majorBidi"/>
          <w:szCs w:val="24"/>
        </w:rPr>
        <w:t>PENGAWAS</w:t>
      </w:r>
      <w:r>
        <w:rPr>
          <w:rFonts w:asciiTheme="majorBidi" w:hAnsiTheme="majorBidi"/>
          <w:szCs w:val="24"/>
        </w:rPr>
        <w:t xml:space="preserve">AN KERJA OLEH PIMPINAN TERHADAP </w:t>
      </w:r>
      <w:r w:rsidRPr="00D85C52">
        <w:rPr>
          <w:rFonts w:asciiTheme="majorBidi" w:hAnsiTheme="majorBidi"/>
          <w:szCs w:val="24"/>
        </w:rPr>
        <w:t xml:space="preserve">PRODUKTIVITAS KERJA KARYAWAN DI PT. JASA MANUNGGAL </w:t>
      </w:r>
    </w:p>
    <w:p w:rsidR="00087459" w:rsidRPr="00D85C52" w:rsidRDefault="00087459" w:rsidP="00087459">
      <w:pPr>
        <w:pStyle w:val="Heading1"/>
        <w:spacing w:before="0" w:line="240" w:lineRule="auto"/>
        <w:jc w:val="center"/>
        <w:rPr>
          <w:rFonts w:asciiTheme="majorBidi" w:hAnsiTheme="majorBidi"/>
          <w:szCs w:val="24"/>
        </w:rPr>
      </w:pPr>
      <w:r w:rsidRPr="00D85C52">
        <w:rPr>
          <w:rFonts w:asciiTheme="majorBidi" w:hAnsiTheme="majorBidi"/>
          <w:szCs w:val="24"/>
        </w:rPr>
        <w:t>PULAU MAS PALEMBANG</w:t>
      </w:r>
    </w:p>
    <w:p w:rsidR="00087459" w:rsidRDefault="00087459" w:rsidP="00087459">
      <w:pPr>
        <w:spacing w:line="360" w:lineRule="auto"/>
        <w:jc w:val="center"/>
        <w:rPr>
          <w:rFonts w:asciiTheme="majorBidi" w:hAnsiTheme="majorBidi" w:cstheme="majorBidi"/>
          <w:b/>
          <w:szCs w:val="24"/>
        </w:rPr>
      </w:pPr>
    </w:p>
    <w:p w:rsidR="007B4E80" w:rsidRPr="007B4E80" w:rsidRDefault="007B4E80" w:rsidP="007B4E80">
      <w:pPr>
        <w:spacing w:after="0" w:line="240" w:lineRule="auto"/>
        <w:jc w:val="center"/>
        <w:rPr>
          <w:rFonts w:asciiTheme="majorBidi" w:hAnsiTheme="majorBidi" w:cstheme="majorBidi"/>
          <w:sz w:val="22"/>
          <w:vertAlign w:val="superscript"/>
          <w:lang w:val="en-US"/>
        </w:rPr>
      </w:pPr>
      <w:r w:rsidRPr="007B4E80">
        <w:rPr>
          <w:rFonts w:asciiTheme="majorBidi" w:hAnsiTheme="majorBidi" w:cstheme="majorBidi"/>
          <w:sz w:val="22"/>
        </w:rPr>
        <w:t>Rytha Petrossky</w:t>
      </w:r>
      <w:r w:rsidRPr="007B4E80">
        <w:rPr>
          <w:rFonts w:asciiTheme="majorBidi" w:hAnsiTheme="majorBidi" w:cstheme="majorBidi"/>
          <w:sz w:val="22"/>
          <w:vertAlign w:val="superscript"/>
          <w:lang w:val="en-US"/>
        </w:rPr>
        <w:t>1</w:t>
      </w:r>
      <w:r w:rsidRPr="007B4E80">
        <w:rPr>
          <w:rFonts w:asciiTheme="majorBidi" w:hAnsiTheme="majorBidi" w:cstheme="majorBidi"/>
          <w:sz w:val="22"/>
          <w:lang w:val="en-US"/>
        </w:rPr>
        <w:t xml:space="preserve">, </w:t>
      </w:r>
      <w:r w:rsidRPr="007B4E80">
        <w:rPr>
          <w:rFonts w:asciiTheme="majorBidi" w:hAnsiTheme="majorBidi" w:cstheme="majorBidi"/>
          <w:sz w:val="22"/>
        </w:rPr>
        <w:t>Herman Seri</w:t>
      </w:r>
      <w:r w:rsidRPr="007B4E80">
        <w:rPr>
          <w:rFonts w:asciiTheme="majorBidi" w:hAnsiTheme="majorBidi" w:cstheme="majorBidi"/>
          <w:sz w:val="22"/>
          <w:vertAlign w:val="superscript"/>
          <w:lang w:val="en-US"/>
        </w:rPr>
        <w:t>2</w:t>
      </w:r>
      <w:r w:rsidRPr="007B4E80">
        <w:rPr>
          <w:rFonts w:asciiTheme="majorBidi" w:hAnsiTheme="majorBidi" w:cstheme="majorBidi"/>
          <w:sz w:val="22"/>
          <w:lang w:val="en-US"/>
        </w:rPr>
        <w:t xml:space="preserve">, </w:t>
      </w:r>
      <w:r w:rsidRPr="007B4E80">
        <w:rPr>
          <w:rFonts w:asciiTheme="majorBidi" w:hAnsiTheme="majorBidi" w:cstheme="majorBidi"/>
          <w:sz w:val="22"/>
        </w:rPr>
        <w:t>Muhammad Mahmud</w:t>
      </w:r>
      <w:r w:rsidRPr="007B4E80">
        <w:rPr>
          <w:rFonts w:asciiTheme="majorBidi" w:hAnsiTheme="majorBidi" w:cstheme="majorBidi"/>
          <w:sz w:val="22"/>
          <w:vertAlign w:val="superscript"/>
          <w:lang w:val="en-US"/>
        </w:rPr>
        <w:t>3</w:t>
      </w:r>
    </w:p>
    <w:p w:rsidR="007B4E80" w:rsidRPr="007B4E80" w:rsidRDefault="007B4E80" w:rsidP="007B4E80">
      <w:pPr>
        <w:spacing w:after="0" w:line="240" w:lineRule="auto"/>
        <w:jc w:val="center"/>
        <w:rPr>
          <w:rFonts w:asciiTheme="majorBidi" w:hAnsiTheme="majorBidi" w:cstheme="majorBidi"/>
          <w:sz w:val="22"/>
          <w:lang w:val="en-US"/>
        </w:rPr>
      </w:pPr>
      <w:r w:rsidRPr="007B4E80">
        <w:rPr>
          <w:rFonts w:asciiTheme="majorBidi" w:hAnsiTheme="majorBidi" w:cstheme="majorBidi"/>
          <w:sz w:val="22"/>
          <w:vertAlign w:val="superscript"/>
          <w:lang w:val="en-US"/>
        </w:rPr>
        <w:t>1,2,3</w:t>
      </w:r>
      <w:r w:rsidRPr="007B4E80">
        <w:rPr>
          <w:rFonts w:asciiTheme="majorBidi" w:hAnsiTheme="majorBidi" w:cstheme="majorBidi"/>
          <w:sz w:val="22"/>
          <w:lang w:val="en-US"/>
        </w:rPr>
        <w:t xml:space="preserve"> Program Studi Administrasi Pendidikan Universitas Muhammadiyah Palembang</w:t>
      </w:r>
    </w:p>
    <w:p w:rsidR="00087459" w:rsidRDefault="00087459">
      <w:pPr>
        <w:rPr>
          <w:lang w:val="en-US"/>
        </w:rPr>
      </w:pPr>
    </w:p>
    <w:p w:rsidR="00087459" w:rsidRPr="0033366B" w:rsidRDefault="00087459" w:rsidP="00087459">
      <w:pPr>
        <w:jc w:val="center"/>
        <w:rPr>
          <w:sz w:val="22"/>
          <w:lang w:val="en-US"/>
        </w:rPr>
      </w:pPr>
      <w:r w:rsidRPr="0033366B">
        <w:rPr>
          <w:sz w:val="22"/>
          <w:lang w:val="en-US"/>
        </w:rPr>
        <w:t>ABSTRAK</w:t>
      </w:r>
    </w:p>
    <w:p w:rsidR="00087459" w:rsidRPr="0033366B" w:rsidRDefault="00087459" w:rsidP="0033366B">
      <w:pPr>
        <w:pStyle w:val="ListParagraph"/>
        <w:spacing w:after="0" w:line="240" w:lineRule="auto"/>
        <w:ind w:left="0"/>
        <w:jc w:val="both"/>
        <w:rPr>
          <w:rFonts w:asciiTheme="majorBidi" w:hAnsiTheme="majorBidi" w:cstheme="majorBidi"/>
          <w:color w:val="000000" w:themeColor="text1"/>
          <w:sz w:val="22"/>
          <w:lang w:val="en-US"/>
        </w:rPr>
      </w:pPr>
      <w:r w:rsidRPr="0033366B">
        <w:rPr>
          <w:rFonts w:asciiTheme="majorBidi" w:eastAsia="Times New Roman" w:hAnsiTheme="majorBidi" w:cstheme="majorBidi"/>
          <w:sz w:val="22"/>
          <w:lang w:val="en-US"/>
        </w:rPr>
        <w:t>P</w:t>
      </w:r>
      <w:r w:rsidRPr="0033366B">
        <w:rPr>
          <w:rFonts w:asciiTheme="majorBidi" w:eastAsia="Times New Roman" w:hAnsiTheme="majorBidi" w:cstheme="majorBidi"/>
          <w:sz w:val="22"/>
        </w:rPr>
        <w:t xml:space="preserve">enelitian ini adalah </w:t>
      </w:r>
      <w:r w:rsidRPr="0033366B">
        <w:rPr>
          <w:rFonts w:asciiTheme="majorBidi" w:hAnsiTheme="majorBidi" w:cstheme="majorBidi"/>
          <w:color w:val="000000" w:themeColor="text1"/>
          <w:sz w:val="22"/>
        </w:rPr>
        <w:t xml:space="preserve">indikasi kurang optimalnya produktivitas kerja karyawan.  </w:t>
      </w:r>
      <w:r w:rsidR="007B4E80" w:rsidRPr="0033366B">
        <w:rPr>
          <w:rFonts w:asciiTheme="majorBidi" w:hAnsiTheme="majorBidi" w:cstheme="majorBidi"/>
          <w:color w:val="000000" w:themeColor="text1"/>
          <w:sz w:val="22"/>
          <w:lang w:val="en-US"/>
        </w:rPr>
        <w:t>H</w:t>
      </w:r>
      <w:r w:rsidRPr="0033366B">
        <w:rPr>
          <w:rFonts w:asciiTheme="majorBidi" w:hAnsiTheme="majorBidi" w:cstheme="majorBidi"/>
          <w:color w:val="000000" w:themeColor="text1"/>
          <w:sz w:val="22"/>
        </w:rPr>
        <w:t>al ini di sebabkan kurangnya pengawasan kerja oleh pimpinan perusahaan</w:t>
      </w:r>
      <w:r w:rsidR="007B4E80" w:rsidRPr="0033366B">
        <w:rPr>
          <w:rFonts w:asciiTheme="majorBidi" w:hAnsiTheme="majorBidi" w:cstheme="majorBidi"/>
          <w:color w:val="000000" w:themeColor="text1"/>
          <w:sz w:val="22"/>
          <w:lang w:val="en-US"/>
        </w:rPr>
        <w:t xml:space="preserve">. </w:t>
      </w:r>
      <w:r w:rsidRPr="0033366B">
        <w:rPr>
          <w:rFonts w:asciiTheme="majorBidi" w:eastAsia="Times New Roman" w:hAnsiTheme="majorBidi" w:cstheme="majorBidi"/>
          <w:sz w:val="22"/>
        </w:rPr>
        <w:t xml:space="preserve"> Penelitian bertujuan</w:t>
      </w:r>
      <w:r w:rsidR="007B4E80" w:rsidRPr="0033366B">
        <w:rPr>
          <w:rFonts w:asciiTheme="majorBidi" w:eastAsia="Times New Roman" w:hAnsiTheme="majorBidi" w:cstheme="majorBidi"/>
          <w:sz w:val="22"/>
          <w:lang w:val="en-US"/>
        </w:rPr>
        <w:t xml:space="preserve"> </w:t>
      </w:r>
      <w:r w:rsidRPr="0033366B">
        <w:rPr>
          <w:rFonts w:asciiTheme="majorBidi" w:hAnsiTheme="majorBidi" w:cstheme="majorBidi"/>
          <w:color w:val="000000" w:themeColor="text1"/>
          <w:sz w:val="22"/>
        </w:rPr>
        <w:t>untuk mengetahui pengaruh pengawasan kerja</w:t>
      </w:r>
      <w:r w:rsidR="007B4E80" w:rsidRPr="0033366B">
        <w:rPr>
          <w:rFonts w:asciiTheme="majorBidi" w:hAnsiTheme="majorBidi" w:cstheme="majorBidi"/>
          <w:color w:val="000000" w:themeColor="text1"/>
          <w:sz w:val="22"/>
          <w:lang w:val="en-US"/>
        </w:rPr>
        <w:t xml:space="preserve"> </w:t>
      </w:r>
      <w:r w:rsidRPr="0033366B">
        <w:rPr>
          <w:rFonts w:asciiTheme="majorBidi" w:hAnsiTheme="majorBidi" w:cstheme="majorBidi"/>
          <w:color w:val="000000" w:themeColor="text1"/>
          <w:sz w:val="22"/>
        </w:rPr>
        <w:t>oleh pimpinan terhadap  produktivitas kerja karyawan di PT. Jasa Manunggal Pulau Mas Palembang</w:t>
      </w:r>
      <w:r w:rsidRPr="0033366B">
        <w:rPr>
          <w:rFonts w:asciiTheme="majorBidi" w:eastAsia="Times New Roman" w:hAnsiTheme="majorBidi" w:cstheme="majorBidi"/>
          <w:sz w:val="22"/>
        </w:rPr>
        <w:t xml:space="preserve">. Populasi penelitian terdiri dari 360  karyawan. Sampel penelitian menggunakan tekhnik </w:t>
      </w:r>
      <w:r w:rsidRPr="0033366B">
        <w:rPr>
          <w:rFonts w:asciiTheme="majorBidi" w:eastAsia="Times New Roman" w:hAnsiTheme="majorBidi" w:cstheme="majorBidi"/>
          <w:i/>
          <w:sz w:val="22"/>
        </w:rPr>
        <w:t>random sampling</w:t>
      </w:r>
      <w:r w:rsidRPr="0033366B">
        <w:rPr>
          <w:rFonts w:asciiTheme="majorBidi" w:eastAsia="Times New Roman" w:hAnsiTheme="majorBidi" w:cstheme="majorBidi"/>
          <w:sz w:val="22"/>
        </w:rPr>
        <w:t xml:space="preserve"> yaitu seluruh jumlah populasi diambil 25% untuk dijadikan sampel penelitian. Metode peneitian yang digunakan metode korelasi dengan pendekatan deskriptif kuantitatif. Analisis data yang digunakan adalah uji signifikan (uji t). Berdasarkan analisis peneliti</w:t>
      </w:r>
      <w:r w:rsidRPr="0033366B">
        <w:rPr>
          <w:rFonts w:asciiTheme="majorBidi" w:eastAsia="Times New Roman" w:hAnsiTheme="majorBidi" w:cstheme="majorBidi"/>
          <w:b/>
          <w:sz w:val="22"/>
        </w:rPr>
        <w:t xml:space="preserve">, </w:t>
      </w:r>
      <w:r w:rsidRPr="0033366B">
        <w:rPr>
          <w:rFonts w:asciiTheme="majorBidi" w:eastAsia="Times New Roman" w:hAnsiTheme="majorBidi" w:cstheme="majorBidi"/>
          <w:sz w:val="22"/>
        </w:rPr>
        <w:t xml:space="preserve">hasil pengujian hipotesis menunjukkan bahwa variabel Pengawasan Kerja berpengaruh signifikan terhadap Produktivitas Kerja, hal ini </w:t>
      </w:r>
      <w:r w:rsidRPr="0033366B">
        <w:rPr>
          <w:rFonts w:asciiTheme="majorBidi" w:eastAsia="Times New Roman" w:hAnsiTheme="majorBidi" w:cstheme="majorBidi"/>
          <w:iCs/>
          <w:sz w:val="22"/>
        </w:rPr>
        <w:t>ditunjukkan dengan nilai t</w:t>
      </w:r>
      <w:r w:rsidRPr="0033366B">
        <w:rPr>
          <w:rFonts w:asciiTheme="majorBidi" w:eastAsia="Times New Roman" w:hAnsiTheme="majorBidi" w:cstheme="majorBidi"/>
          <w:iCs/>
          <w:sz w:val="22"/>
          <w:vertAlign w:val="subscript"/>
        </w:rPr>
        <w:t>hitung</w:t>
      </w:r>
      <w:r w:rsidRPr="0033366B">
        <w:rPr>
          <w:rFonts w:asciiTheme="majorBidi" w:eastAsia="Times New Roman" w:hAnsiTheme="majorBidi" w:cstheme="majorBidi"/>
          <w:sz w:val="22"/>
        </w:rPr>
        <w:t>&gt; t</w:t>
      </w:r>
      <w:r w:rsidRPr="0033366B">
        <w:rPr>
          <w:rFonts w:asciiTheme="majorBidi" w:eastAsia="Times New Roman" w:hAnsiTheme="majorBidi" w:cstheme="majorBidi"/>
          <w:sz w:val="22"/>
          <w:vertAlign w:val="subscript"/>
        </w:rPr>
        <w:t xml:space="preserve">tabel </w:t>
      </w:r>
      <w:r w:rsidRPr="0033366B">
        <w:rPr>
          <w:rFonts w:asciiTheme="majorBidi" w:eastAsia="Times New Roman" w:hAnsiTheme="majorBidi" w:cstheme="majorBidi"/>
          <w:sz w:val="22"/>
        </w:rPr>
        <w:t>(</w:t>
      </w:r>
      <w:r w:rsidRPr="0033366B">
        <w:rPr>
          <w:rFonts w:asciiTheme="majorBidi" w:hAnsiTheme="majorBidi" w:cstheme="majorBidi"/>
          <w:sz w:val="22"/>
        </w:rPr>
        <w:t>12.788&gt;1.67252</w:t>
      </w:r>
      <w:r w:rsidRPr="0033366B">
        <w:rPr>
          <w:rFonts w:asciiTheme="majorBidi" w:eastAsia="Times New Roman" w:hAnsiTheme="majorBidi" w:cstheme="majorBidi"/>
          <w:sz w:val="22"/>
        </w:rPr>
        <w:t>). Sehingga dapat disimpulkan bahwa ada pengaruh Pengawasan kerja Oleh Pimpinan Terhadap Produktivitas Kerja Karyawan Di PT. Jasa Manunggal Pulau Mas Palembang. Artinya, semakin baik Pengawasan Kerja, maka semakin tinggi Produktivitas Kerja. Disarankan bagi pimpinan perusahaan, agar dapat menjadi acuan atau tolak ukur dalam menjalankan Pengawasan kerja  untuk menjadikan mutu Karyawan menjadi lebih baik. Bagi karyawan, agar dapat meningkatkan Produktivitas  kerja Bagi peneliti, penelitian ini dapat menambah wawasan tentang Pengawasan Kerja Dan Produktivitas Kerja.</w:t>
      </w:r>
    </w:p>
    <w:p w:rsidR="0033366B" w:rsidRDefault="0033366B" w:rsidP="00087459">
      <w:pPr>
        <w:spacing w:line="360" w:lineRule="auto"/>
        <w:contextualSpacing/>
        <w:jc w:val="both"/>
        <w:rPr>
          <w:rStyle w:val="BookTitle"/>
          <w:rFonts w:asciiTheme="majorBidi" w:eastAsia="Times New Roman" w:hAnsiTheme="majorBidi" w:cstheme="majorBidi"/>
          <w:b w:val="0"/>
          <w:bCs w:val="0"/>
          <w:smallCaps w:val="0"/>
          <w:sz w:val="22"/>
          <w:lang w:val="en-US"/>
        </w:rPr>
      </w:pPr>
    </w:p>
    <w:p w:rsidR="00087459" w:rsidRPr="0033366B" w:rsidRDefault="00087459" w:rsidP="00087459">
      <w:pPr>
        <w:spacing w:line="360" w:lineRule="auto"/>
        <w:contextualSpacing/>
        <w:jc w:val="both"/>
        <w:rPr>
          <w:rFonts w:asciiTheme="majorBidi" w:eastAsia="Times New Roman" w:hAnsiTheme="majorBidi" w:cstheme="majorBidi"/>
          <w:spacing w:val="5"/>
          <w:sz w:val="22"/>
          <w:lang w:val="en-US"/>
        </w:rPr>
      </w:pPr>
      <w:r w:rsidRPr="0033366B">
        <w:rPr>
          <w:rStyle w:val="BookTitle"/>
          <w:rFonts w:asciiTheme="majorBidi" w:eastAsia="Times New Roman" w:hAnsiTheme="majorBidi" w:cstheme="majorBidi"/>
          <w:b w:val="0"/>
          <w:bCs w:val="0"/>
          <w:smallCaps w:val="0"/>
          <w:sz w:val="22"/>
          <w:lang w:val="en-US"/>
        </w:rPr>
        <w:t>Kata kunci :</w:t>
      </w:r>
      <w:r w:rsidRPr="0033366B">
        <w:rPr>
          <w:rFonts w:asciiTheme="majorBidi" w:eastAsia="Times New Roman" w:hAnsiTheme="majorBidi" w:cstheme="majorBidi"/>
          <w:sz w:val="22"/>
        </w:rPr>
        <w:t xml:space="preserve">Pengawasan </w:t>
      </w:r>
      <w:r w:rsidR="007B4E80" w:rsidRPr="0033366B">
        <w:rPr>
          <w:rFonts w:asciiTheme="majorBidi" w:eastAsia="Times New Roman" w:hAnsiTheme="majorBidi" w:cstheme="majorBidi"/>
          <w:sz w:val="22"/>
          <w:lang w:val="en-US"/>
        </w:rPr>
        <w:t>k</w:t>
      </w:r>
      <w:r w:rsidRPr="0033366B">
        <w:rPr>
          <w:rFonts w:asciiTheme="majorBidi" w:eastAsia="Times New Roman" w:hAnsiTheme="majorBidi" w:cstheme="majorBidi"/>
          <w:sz w:val="22"/>
        </w:rPr>
        <w:t xml:space="preserve">erja, Produktivitas </w:t>
      </w:r>
      <w:r w:rsidR="007B4E80" w:rsidRPr="0033366B">
        <w:rPr>
          <w:rFonts w:asciiTheme="majorBidi" w:eastAsia="Times New Roman" w:hAnsiTheme="majorBidi" w:cstheme="majorBidi"/>
          <w:sz w:val="22"/>
          <w:lang w:val="en-US"/>
        </w:rPr>
        <w:t>k</w:t>
      </w:r>
      <w:r w:rsidRPr="0033366B">
        <w:rPr>
          <w:rFonts w:asciiTheme="majorBidi" w:eastAsia="Times New Roman" w:hAnsiTheme="majorBidi" w:cstheme="majorBidi"/>
          <w:sz w:val="22"/>
        </w:rPr>
        <w:t>erja</w:t>
      </w:r>
    </w:p>
    <w:p w:rsidR="00087459" w:rsidRPr="00087459" w:rsidRDefault="00087459" w:rsidP="00087459">
      <w:pPr>
        <w:spacing w:line="360" w:lineRule="auto"/>
        <w:contextualSpacing/>
        <w:jc w:val="both"/>
        <w:rPr>
          <w:rStyle w:val="BookTitle"/>
          <w:rFonts w:asciiTheme="majorBidi" w:eastAsia="Times New Roman" w:hAnsiTheme="majorBidi" w:cstheme="majorBidi"/>
          <w:b w:val="0"/>
          <w:bCs w:val="0"/>
          <w:smallCaps w:val="0"/>
          <w:spacing w:val="0"/>
          <w:szCs w:val="24"/>
          <w:lang w:val="en-US"/>
        </w:rPr>
      </w:pPr>
    </w:p>
    <w:p w:rsidR="00087459" w:rsidRPr="00101CD6" w:rsidRDefault="00087459" w:rsidP="00101CD6">
      <w:pPr>
        <w:spacing w:after="0" w:line="360" w:lineRule="auto"/>
        <w:contextualSpacing/>
        <w:jc w:val="both"/>
        <w:rPr>
          <w:rStyle w:val="BookTitle"/>
          <w:rFonts w:asciiTheme="majorBidi" w:eastAsia="Times New Roman" w:hAnsiTheme="majorBidi" w:cstheme="majorBidi"/>
          <w:bCs w:val="0"/>
          <w:smallCaps w:val="0"/>
          <w:szCs w:val="24"/>
          <w:lang w:val="en-US"/>
        </w:rPr>
      </w:pPr>
      <w:r w:rsidRPr="00101CD6">
        <w:rPr>
          <w:rStyle w:val="BookTitle"/>
          <w:rFonts w:asciiTheme="majorBidi" w:eastAsia="Times New Roman" w:hAnsiTheme="majorBidi" w:cstheme="majorBidi"/>
          <w:bCs w:val="0"/>
          <w:smallCaps w:val="0"/>
          <w:szCs w:val="24"/>
          <w:lang w:val="en-US"/>
        </w:rPr>
        <w:t>PENDAHULUAN</w:t>
      </w:r>
    </w:p>
    <w:p w:rsidR="00087459" w:rsidRPr="00101CD6" w:rsidRDefault="00101CD6" w:rsidP="008134CE">
      <w:pPr>
        <w:pStyle w:val="ListParagraph"/>
        <w:spacing w:after="0" w:line="360" w:lineRule="auto"/>
        <w:ind w:left="0" w:firstLine="720"/>
        <w:jc w:val="both"/>
        <w:rPr>
          <w:rFonts w:cs="Times New Roman"/>
          <w:color w:val="000000" w:themeColor="text1"/>
          <w:szCs w:val="24"/>
          <w:lang w:val="en-US"/>
        </w:rPr>
      </w:pPr>
      <w:r>
        <w:rPr>
          <w:rFonts w:cs="Times New Roman"/>
          <w:color w:val="000000" w:themeColor="text1"/>
          <w:szCs w:val="24"/>
          <w:lang w:val="en-US"/>
        </w:rPr>
        <w:t>S</w:t>
      </w:r>
      <w:r w:rsidR="00087459" w:rsidRPr="00383DFF">
        <w:rPr>
          <w:rFonts w:cs="Times New Roman"/>
          <w:color w:val="000000" w:themeColor="text1"/>
          <w:szCs w:val="24"/>
        </w:rPr>
        <w:t>etiap badan usaha atau perusahaan apapun bentuknya pasti memi</w:t>
      </w:r>
      <w:r>
        <w:rPr>
          <w:rFonts w:cs="Times New Roman"/>
          <w:color w:val="000000" w:themeColor="text1"/>
          <w:szCs w:val="24"/>
        </w:rPr>
        <w:t>liki tujuan yang hendak dicapai</w:t>
      </w:r>
      <w:r w:rsidR="00087459" w:rsidRPr="00383DFF">
        <w:rPr>
          <w:rFonts w:cs="Times New Roman"/>
          <w:color w:val="000000" w:themeColor="text1"/>
          <w:szCs w:val="24"/>
        </w:rPr>
        <w:t>.</w:t>
      </w:r>
      <w:r>
        <w:rPr>
          <w:rFonts w:cs="Times New Roman"/>
          <w:color w:val="000000" w:themeColor="text1"/>
          <w:szCs w:val="24"/>
          <w:lang w:val="en-US"/>
        </w:rPr>
        <w:t xml:space="preserve"> P</w:t>
      </w:r>
      <w:r w:rsidR="00087459" w:rsidRPr="00383DFF">
        <w:rPr>
          <w:rFonts w:cs="Times New Roman"/>
          <w:color w:val="000000" w:themeColor="text1"/>
          <w:szCs w:val="24"/>
        </w:rPr>
        <w:t>encapaaian tujuan setiap badan usah</w:t>
      </w:r>
      <w:r w:rsidR="00087459">
        <w:rPr>
          <w:rFonts w:cs="Times New Roman"/>
          <w:color w:val="000000" w:themeColor="text1"/>
          <w:szCs w:val="24"/>
        </w:rPr>
        <w:t>a atau perusahaan memerlukan fak</w:t>
      </w:r>
      <w:r w:rsidR="00087459" w:rsidRPr="00383DFF">
        <w:rPr>
          <w:rFonts w:cs="Times New Roman"/>
          <w:color w:val="000000" w:themeColor="text1"/>
          <w:szCs w:val="24"/>
        </w:rPr>
        <w:t xml:space="preserve">tor sumber daya manusia dan non faktor sumber daya manusia. Faktor sumber daya manusia merupakan  faktor sumber daya yang utama karena sumber daya manusia yang akan menjalankan kegiatan organisasi  yang ada di dalam perusahaan. </w:t>
      </w:r>
      <w:r>
        <w:rPr>
          <w:rFonts w:cs="Times New Roman"/>
          <w:color w:val="000000" w:themeColor="text1"/>
          <w:szCs w:val="24"/>
          <w:lang w:val="en-US"/>
        </w:rPr>
        <w:t>K</w:t>
      </w:r>
      <w:r w:rsidR="00087459" w:rsidRPr="00383DFF">
        <w:rPr>
          <w:rFonts w:cs="Times New Roman"/>
          <w:color w:val="000000" w:themeColor="text1"/>
          <w:szCs w:val="24"/>
        </w:rPr>
        <w:t xml:space="preserve">ekuatan organisasi terletak pada manusianya, bukan sistemnya, teknologinya, prosedurnya atau sumber dananya. </w:t>
      </w:r>
      <w:r>
        <w:rPr>
          <w:rFonts w:cs="Times New Roman"/>
          <w:color w:val="000000" w:themeColor="text1"/>
          <w:szCs w:val="24"/>
          <w:lang w:val="en-US"/>
        </w:rPr>
        <w:t>Ini</w:t>
      </w:r>
      <w:r w:rsidR="00087459" w:rsidRPr="00383DFF">
        <w:rPr>
          <w:rFonts w:cs="Times New Roman"/>
          <w:color w:val="000000" w:themeColor="text1"/>
          <w:szCs w:val="24"/>
        </w:rPr>
        <w:t xml:space="preserve"> menandaskan bagaiamana pun canggihnya peralatan yang dimiliki oleh perusahaan atau organisasi, serta tersedianya perlengkapan–perlengkapan lainnya, tidak akan berarti sama sekali jika unsur pelaksanaanya tidak ada. Sedangkan unsur pelaksanaan yang dimaksud adalah karyawan</w:t>
      </w:r>
      <w:r w:rsidR="00087459">
        <w:rPr>
          <w:rFonts w:cs="Times New Roman"/>
          <w:color w:val="000000" w:themeColor="text1"/>
          <w:szCs w:val="24"/>
          <w:lang w:val="en-US"/>
        </w:rPr>
        <w:t xml:space="preserve"> (Effendi, 2014</w:t>
      </w:r>
      <w:r w:rsidR="0016564B">
        <w:rPr>
          <w:rFonts w:cs="Times New Roman"/>
          <w:color w:val="000000" w:themeColor="text1"/>
          <w:szCs w:val="24"/>
          <w:lang w:val="en-US"/>
        </w:rPr>
        <w:t>:150</w:t>
      </w:r>
      <w:r w:rsidR="00087459">
        <w:rPr>
          <w:rFonts w:cs="Times New Roman"/>
          <w:color w:val="000000" w:themeColor="text1"/>
          <w:szCs w:val="24"/>
          <w:lang w:val="en-US"/>
        </w:rPr>
        <w:t>).</w:t>
      </w:r>
    </w:p>
    <w:p w:rsidR="00101CD6" w:rsidRPr="00383DFF" w:rsidRDefault="00101CD6" w:rsidP="008134CE">
      <w:pPr>
        <w:pStyle w:val="ListParagraph"/>
        <w:spacing w:after="0" w:line="360" w:lineRule="auto"/>
        <w:ind w:left="0" w:firstLine="720"/>
        <w:jc w:val="both"/>
        <w:rPr>
          <w:rFonts w:cs="Times New Roman"/>
          <w:color w:val="000000" w:themeColor="text1"/>
          <w:szCs w:val="24"/>
        </w:rPr>
      </w:pPr>
      <w:r>
        <w:rPr>
          <w:rFonts w:cs="Times New Roman"/>
          <w:color w:val="000000" w:themeColor="text1"/>
          <w:szCs w:val="24"/>
          <w:lang w:val="en-US"/>
        </w:rPr>
        <w:t>M</w:t>
      </w:r>
      <w:r w:rsidRPr="00383DFF">
        <w:rPr>
          <w:rFonts w:cs="Times New Roman"/>
          <w:color w:val="000000" w:themeColor="text1"/>
          <w:szCs w:val="24"/>
        </w:rPr>
        <w:t>asuknya seseorang menjadi anggota suatu organisasi tertentu bisa berbeda antara satu dengan yang lainnya. Hal ini adanya keinginan untuk  memenuhi</w:t>
      </w:r>
      <w:r>
        <w:rPr>
          <w:rFonts w:cs="Times New Roman"/>
          <w:color w:val="000000" w:themeColor="text1"/>
          <w:szCs w:val="24"/>
          <w:lang w:val="en-US"/>
        </w:rPr>
        <w:t xml:space="preserve"> </w:t>
      </w:r>
      <w:r w:rsidRPr="00383DFF">
        <w:rPr>
          <w:rFonts w:cs="Times New Roman"/>
          <w:color w:val="000000" w:themeColor="text1"/>
          <w:szCs w:val="24"/>
        </w:rPr>
        <w:t xml:space="preserve">kebutuhan-kebutuhan dalam </w:t>
      </w:r>
      <w:r w:rsidRPr="00383DFF">
        <w:rPr>
          <w:rFonts w:cs="Times New Roman"/>
          <w:color w:val="000000" w:themeColor="text1"/>
          <w:szCs w:val="24"/>
        </w:rPr>
        <w:lastRenderedPageBreak/>
        <w:t xml:space="preserve">hidupnya, baik kebutuhan yang bersifat </w:t>
      </w:r>
      <w:r w:rsidRPr="00383DFF">
        <w:rPr>
          <w:rFonts w:cs="Times New Roman"/>
          <w:i/>
          <w:color w:val="000000" w:themeColor="text1"/>
          <w:szCs w:val="24"/>
        </w:rPr>
        <w:t>ekonomis, sosiologis</w:t>
      </w:r>
      <w:r w:rsidRPr="00383DFF">
        <w:rPr>
          <w:rFonts w:cs="Times New Roman"/>
          <w:color w:val="000000" w:themeColor="text1"/>
          <w:szCs w:val="24"/>
        </w:rPr>
        <w:t xml:space="preserve"> maupuan </w:t>
      </w:r>
      <w:r w:rsidRPr="00383DFF">
        <w:rPr>
          <w:rFonts w:cs="Times New Roman"/>
          <w:i/>
          <w:color w:val="000000" w:themeColor="text1"/>
          <w:szCs w:val="24"/>
        </w:rPr>
        <w:t>psikologis</w:t>
      </w:r>
      <w:r>
        <w:rPr>
          <w:rFonts w:cs="Times New Roman"/>
          <w:color w:val="000000" w:themeColor="text1"/>
          <w:szCs w:val="24"/>
          <w:lang w:val="en-US"/>
        </w:rPr>
        <w:t xml:space="preserve">, sehingga </w:t>
      </w:r>
      <w:r w:rsidRPr="00383DFF">
        <w:rPr>
          <w:rFonts w:cs="Times New Roman"/>
          <w:color w:val="000000" w:themeColor="text1"/>
          <w:szCs w:val="24"/>
        </w:rPr>
        <w:t xml:space="preserve"> akan timbul kecendrungan karyawannya untuk memilki </w:t>
      </w:r>
      <w:r w:rsidRPr="00383DFF">
        <w:rPr>
          <w:rFonts w:cs="Times New Roman"/>
          <w:i/>
          <w:color w:val="000000" w:themeColor="text1"/>
          <w:szCs w:val="24"/>
        </w:rPr>
        <w:t>individual behavior</w:t>
      </w:r>
      <w:r w:rsidRPr="00383DFF">
        <w:rPr>
          <w:rFonts w:cs="Times New Roman"/>
          <w:color w:val="000000" w:themeColor="text1"/>
          <w:szCs w:val="24"/>
        </w:rPr>
        <w:t xml:space="preserve">. Sedangkan dalam suatu organisasi memerlukan satu macam </w:t>
      </w:r>
      <w:r w:rsidRPr="00383DFF">
        <w:rPr>
          <w:rFonts w:cs="Times New Roman"/>
          <w:i/>
          <w:color w:val="000000" w:themeColor="text1"/>
          <w:szCs w:val="24"/>
        </w:rPr>
        <w:t>organization behavior</w:t>
      </w:r>
      <w:r w:rsidRPr="00383DFF">
        <w:rPr>
          <w:rFonts w:cs="Times New Roman"/>
          <w:color w:val="000000" w:themeColor="text1"/>
          <w:szCs w:val="24"/>
        </w:rPr>
        <w:t xml:space="preserve"> dalam usaha mencapai tujuan. salah satu tujuan organisasi ini adalah mengelola sumber daya manusia untuk meningkatkan produktivitas kerja pada karyawan.</w:t>
      </w:r>
    </w:p>
    <w:p w:rsidR="00101CD6" w:rsidRPr="00101CD6" w:rsidRDefault="00101CD6" w:rsidP="008134CE">
      <w:pPr>
        <w:pStyle w:val="ListParagraph"/>
        <w:spacing w:after="0" w:line="360" w:lineRule="auto"/>
        <w:ind w:left="0" w:firstLine="720"/>
        <w:jc w:val="both"/>
        <w:rPr>
          <w:rFonts w:cs="Times New Roman"/>
          <w:color w:val="000000" w:themeColor="text1"/>
          <w:szCs w:val="24"/>
          <w:lang w:val="en-US"/>
        </w:rPr>
      </w:pPr>
      <w:r>
        <w:rPr>
          <w:rFonts w:cs="Times New Roman"/>
          <w:color w:val="000000" w:themeColor="text1"/>
          <w:szCs w:val="24"/>
          <w:lang w:val="en-US"/>
        </w:rPr>
        <w:t>Menurut Ravianto dalam Sutrisno (2015</w:t>
      </w:r>
      <w:r w:rsidR="0016564B">
        <w:rPr>
          <w:rFonts w:cs="Times New Roman"/>
          <w:color w:val="000000" w:themeColor="text1"/>
          <w:szCs w:val="24"/>
          <w:lang w:val="en-US"/>
        </w:rPr>
        <w:t>:99</w:t>
      </w:r>
      <w:r>
        <w:rPr>
          <w:rFonts w:cs="Times New Roman"/>
          <w:color w:val="000000" w:themeColor="text1"/>
          <w:szCs w:val="24"/>
          <w:lang w:val="en-US"/>
        </w:rPr>
        <w:t>), p</w:t>
      </w:r>
      <w:r w:rsidRPr="00383DFF">
        <w:rPr>
          <w:rFonts w:cs="Times New Roman"/>
          <w:color w:val="000000" w:themeColor="text1"/>
          <w:szCs w:val="24"/>
        </w:rPr>
        <w:t>roduktivitas suatu kemampuan mengh</w:t>
      </w:r>
      <w:r>
        <w:rPr>
          <w:rFonts w:cs="Times New Roman"/>
          <w:color w:val="000000" w:themeColor="text1"/>
          <w:szCs w:val="24"/>
        </w:rPr>
        <w:t>asilkan sesuatu yang lebih baik</w:t>
      </w:r>
      <w:r>
        <w:rPr>
          <w:rFonts w:cs="Times New Roman"/>
          <w:color w:val="000000" w:themeColor="text1"/>
          <w:szCs w:val="24"/>
          <w:lang w:val="en-US"/>
        </w:rPr>
        <w:t xml:space="preserve">, </w:t>
      </w:r>
      <w:r w:rsidRPr="00383DFF">
        <w:rPr>
          <w:rFonts w:cs="Times New Roman"/>
          <w:color w:val="000000" w:themeColor="text1"/>
          <w:szCs w:val="24"/>
        </w:rPr>
        <w:t xml:space="preserve">produktivitas juga menyangkut sikap atau cara pandang dari para karyawan untuk bekerja lebih baik. </w:t>
      </w:r>
      <w:r>
        <w:rPr>
          <w:rFonts w:cs="Times New Roman"/>
          <w:color w:val="000000" w:themeColor="text1"/>
          <w:szCs w:val="24"/>
          <w:lang w:val="en-US"/>
        </w:rPr>
        <w:t xml:space="preserve">Menurut </w:t>
      </w:r>
      <w:r w:rsidRPr="00383DFF">
        <w:rPr>
          <w:rFonts w:cs="Times New Roman"/>
          <w:color w:val="000000" w:themeColor="text1"/>
          <w:szCs w:val="24"/>
        </w:rPr>
        <w:t>Komarudin (</w:t>
      </w:r>
      <w:r>
        <w:rPr>
          <w:rFonts w:cs="Times New Roman"/>
          <w:color w:val="000000" w:themeColor="text1"/>
          <w:szCs w:val="24"/>
        </w:rPr>
        <w:t>2014</w:t>
      </w:r>
      <w:r w:rsidR="0016564B">
        <w:rPr>
          <w:rFonts w:cs="Times New Roman"/>
          <w:color w:val="000000" w:themeColor="text1"/>
          <w:szCs w:val="24"/>
          <w:lang w:val="en-US"/>
        </w:rPr>
        <w:t>:121</w:t>
      </w:r>
      <w:r w:rsidRPr="00383DFF">
        <w:rPr>
          <w:rFonts w:cs="Times New Roman"/>
          <w:color w:val="000000" w:themeColor="text1"/>
          <w:szCs w:val="24"/>
        </w:rPr>
        <w:t xml:space="preserve">), seseorang </w:t>
      </w:r>
      <w:r>
        <w:rPr>
          <w:rFonts w:cs="Times New Roman"/>
          <w:color w:val="000000" w:themeColor="text1"/>
          <w:szCs w:val="24"/>
          <w:lang w:val="en-US"/>
        </w:rPr>
        <w:t xml:space="preserve">yang </w:t>
      </w:r>
      <w:r w:rsidRPr="00383DFF">
        <w:rPr>
          <w:rFonts w:cs="Times New Roman"/>
          <w:color w:val="000000" w:themeColor="text1"/>
          <w:szCs w:val="24"/>
        </w:rPr>
        <w:t xml:space="preserve">memiliki sikap hidup </w:t>
      </w:r>
      <w:r>
        <w:rPr>
          <w:rFonts w:cs="Times New Roman"/>
          <w:color w:val="000000" w:themeColor="text1"/>
          <w:szCs w:val="24"/>
          <w:lang w:val="en-US"/>
        </w:rPr>
        <w:t xml:space="preserve">yang lebih baik ke depan, </w:t>
      </w:r>
      <w:r w:rsidRPr="00383DFF">
        <w:rPr>
          <w:rFonts w:cs="Times New Roman"/>
          <w:color w:val="000000" w:themeColor="text1"/>
          <w:szCs w:val="24"/>
        </w:rPr>
        <w:t xml:space="preserve"> maka ia senantiasa memiliki dorongan untuk mencari dan mendapatkan metode kerja guna memperbaik</w:t>
      </w:r>
      <w:r>
        <w:rPr>
          <w:rFonts w:cs="Times New Roman"/>
          <w:color w:val="000000" w:themeColor="text1"/>
          <w:szCs w:val="24"/>
        </w:rPr>
        <w:t>i dan meningkatkan kemampuannya</w:t>
      </w:r>
      <w:r>
        <w:rPr>
          <w:rFonts w:cs="Times New Roman"/>
          <w:color w:val="000000" w:themeColor="text1"/>
          <w:szCs w:val="24"/>
          <w:lang w:val="en-US"/>
        </w:rPr>
        <w:t xml:space="preserve"> </w:t>
      </w:r>
    </w:p>
    <w:p w:rsidR="00101CD6" w:rsidRDefault="00101CD6" w:rsidP="008134CE">
      <w:pPr>
        <w:pStyle w:val="ListParagraph"/>
        <w:spacing w:after="0" w:line="360" w:lineRule="auto"/>
        <w:ind w:left="0" w:firstLine="720"/>
        <w:jc w:val="both"/>
        <w:rPr>
          <w:rFonts w:cs="Times New Roman"/>
          <w:color w:val="000000" w:themeColor="text1"/>
          <w:szCs w:val="24"/>
          <w:lang w:val="en-US"/>
        </w:rPr>
      </w:pPr>
      <w:r w:rsidRPr="00383DFF">
        <w:rPr>
          <w:rFonts w:cs="Times New Roman"/>
          <w:color w:val="000000" w:themeColor="text1"/>
          <w:szCs w:val="24"/>
        </w:rPr>
        <w:t>Usaha untuk meningkatkan produktivitas kerja karyawan dapat di tempuh oleh organisasi dengan memberikan sesuatu yang dapat</w:t>
      </w:r>
      <w:r w:rsidR="00DB407A">
        <w:rPr>
          <w:rFonts w:cs="Times New Roman"/>
          <w:color w:val="000000" w:themeColor="text1"/>
          <w:szCs w:val="24"/>
        </w:rPr>
        <w:t xml:space="preserve"> merangsang produktivitas kerja</w:t>
      </w:r>
      <w:r w:rsidR="00DB407A">
        <w:rPr>
          <w:rFonts w:cs="Times New Roman"/>
          <w:color w:val="000000" w:themeColor="text1"/>
          <w:szCs w:val="24"/>
          <w:lang w:val="en-US"/>
        </w:rPr>
        <w:t>, yaitu</w:t>
      </w:r>
      <w:r w:rsidRPr="00383DFF">
        <w:rPr>
          <w:rFonts w:cs="Times New Roman"/>
          <w:color w:val="000000" w:themeColor="text1"/>
          <w:szCs w:val="24"/>
        </w:rPr>
        <w:t xml:space="preserve"> dengan diberikannya kepuasan bagi karyawan baik yang bersifat </w:t>
      </w:r>
      <w:r w:rsidRPr="00383DFF">
        <w:rPr>
          <w:rFonts w:cs="Times New Roman"/>
          <w:i/>
          <w:color w:val="000000" w:themeColor="text1"/>
          <w:szCs w:val="24"/>
        </w:rPr>
        <w:t xml:space="preserve">ekonomis, sosiologis, </w:t>
      </w:r>
      <w:r w:rsidRPr="00383DFF">
        <w:rPr>
          <w:rFonts w:cs="Times New Roman"/>
          <w:color w:val="000000" w:themeColor="text1"/>
          <w:szCs w:val="24"/>
        </w:rPr>
        <w:t xml:space="preserve">maupun </w:t>
      </w:r>
      <w:r w:rsidRPr="00383DFF">
        <w:rPr>
          <w:rFonts w:cs="Times New Roman"/>
          <w:i/>
          <w:color w:val="000000" w:themeColor="text1"/>
          <w:szCs w:val="24"/>
        </w:rPr>
        <w:t>psikologis</w:t>
      </w:r>
      <w:r w:rsidRPr="00383DFF">
        <w:rPr>
          <w:rFonts w:cs="Times New Roman"/>
          <w:color w:val="000000" w:themeColor="text1"/>
          <w:szCs w:val="24"/>
        </w:rPr>
        <w:t xml:space="preserve">. </w:t>
      </w:r>
      <w:r w:rsidR="00DB407A">
        <w:rPr>
          <w:rFonts w:cs="Times New Roman"/>
          <w:color w:val="000000" w:themeColor="text1"/>
          <w:szCs w:val="24"/>
          <w:lang w:val="en-US"/>
        </w:rPr>
        <w:t>K</w:t>
      </w:r>
      <w:r w:rsidRPr="00383DFF">
        <w:rPr>
          <w:rFonts w:cs="Times New Roman"/>
          <w:color w:val="000000" w:themeColor="text1"/>
          <w:szCs w:val="24"/>
        </w:rPr>
        <w:t xml:space="preserve">epuasan </w:t>
      </w:r>
      <w:r w:rsidR="00DB407A">
        <w:rPr>
          <w:rFonts w:cs="Times New Roman"/>
          <w:color w:val="000000" w:themeColor="text1"/>
          <w:szCs w:val="24"/>
          <w:lang w:val="en-US"/>
        </w:rPr>
        <w:t>akan men</w:t>
      </w:r>
      <w:r w:rsidRPr="00383DFF">
        <w:rPr>
          <w:rFonts w:cs="Times New Roman"/>
          <w:color w:val="000000" w:themeColor="text1"/>
          <w:szCs w:val="24"/>
        </w:rPr>
        <w:t>ciptakan agar karyawan bekerja dengan produktivitas yang tinggi, akan menyebabkan meningkatnya  kemajuan</w:t>
      </w:r>
      <w:r w:rsidR="00DB407A">
        <w:rPr>
          <w:rFonts w:cs="Times New Roman"/>
          <w:color w:val="000000" w:themeColor="text1"/>
          <w:szCs w:val="24"/>
          <w:lang w:val="en-US"/>
        </w:rPr>
        <w:t xml:space="preserve"> </w:t>
      </w:r>
      <w:r w:rsidRPr="00383DFF">
        <w:rPr>
          <w:rFonts w:cs="Times New Roman"/>
          <w:color w:val="000000" w:themeColor="text1"/>
          <w:szCs w:val="24"/>
        </w:rPr>
        <w:t xml:space="preserve">suatu perusahaan. </w:t>
      </w:r>
      <w:r w:rsidR="00DB407A">
        <w:rPr>
          <w:rFonts w:cs="Times New Roman"/>
          <w:color w:val="000000" w:themeColor="text1"/>
          <w:szCs w:val="24"/>
          <w:lang w:val="en-US"/>
        </w:rPr>
        <w:t>K</w:t>
      </w:r>
      <w:r w:rsidRPr="00383DFF">
        <w:rPr>
          <w:rFonts w:cs="Times New Roman"/>
          <w:color w:val="000000" w:themeColor="text1"/>
          <w:szCs w:val="24"/>
        </w:rPr>
        <w:t xml:space="preserve">epuasan </w:t>
      </w:r>
      <w:r w:rsidR="00DB407A">
        <w:rPr>
          <w:rFonts w:cs="Times New Roman"/>
          <w:color w:val="000000" w:themeColor="text1"/>
          <w:szCs w:val="24"/>
          <w:lang w:val="en-US"/>
        </w:rPr>
        <w:t>dapat</w:t>
      </w:r>
      <w:r w:rsidRPr="00383DFF">
        <w:rPr>
          <w:rFonts w:cs="Times New Roman"/>
          <w:color w:val="000000" w:themeColor="text1"/>
          <w:szCs w:val="24"/>
        </w:rPr>
        <w:t xml:space="preserve"> mendorong karyawan untuk bersemangat dalam bekerja, memiliki kedisiplinan, mudah di ajak kerjasama, bergairah mengerjakan tugas-tugasnya dan memiliki loyalitas yang tinggi terhadap pekerjaan dan organisasinya, sehingga produktivitas perusahaan pun akan meningkat.</w:t>
      </w:r>
    </w:p>
    <w:p w:rsidR="00DB407A" w:rsidRDefault="00F53D01" w:rsidP="008134CE">
      <w:pPr>
        <w:pStyle w:val="ListParagraph"/>
        <w:spacing w:after="0" w:line="360" w:lineRule="auto"/>
        <w:ind w:left="0" w:right="51" w:firstLine="720"/>
        <w:jc w:val="both"/>
        <w:rPr>
          <w:rFonts w:cs="Times New Roman"/>
          <w:color w:val="000000" w:themeColor="text1"/>
          <w:szCs w:val="24"/>
          <w:lang w:val="en-US"/>
        </w:rPr>
      </w:pPr>
      <w:r>
        <w:rPr>
          <w:rFonts w:cs="Times New Roman"/>
          <w:color w:val="000000" w:themeColor="text1"/>
          <w:szCs w:val="24"/>
          <w:lang w:val="en-US"/>
        </w:rPr>
        <w:t>P</w:t>
      </w:r>
      <w:r w:rsidR="00DB407A" w:rsidRPr="00383DFF">
        <w:rPr>
          <w:rFonts w:cs="Times New Roman"/>
          <w:color w:val="000000" w:themeColor="text1"/>
          <w:szCs w:val="24"/>
        </w:rPr>
        <w:t>roduktivitas seorang karyawan di tentukan oleh banyak faktor, adapun Tiffin dan Cornick dalam Edy Sutrisno (2015:103) mengatakan bahwa faktor-faktor yang mempengaruhi produktivitas tenaga kerja dapat di simpulkan menjadi dua golongan yaitu : (1) faktor yang ada pada diri individu antara lain umur,  temperamen, keadaan fisik individu, dan motivasi kerja. (2)</w:t>
      </w:r>
      <w:r w:rsidR="00DB407A">
        <w:rPr>
          <w:rFonts w:cs="Times New Roman"/>
          <w:color w:val="000000" w:themeColor="text1"/>
          <w:szCs w:val="24"/>
          <w:lang w:val="en-US"/>
        </w:rPr>
        <w:t xml:space="preserve"> </w:t>
      </w:r>
      <w:r w:rsidR="00DB407A" w:rsidRPr="00383DFF">
        <w:rPr>
          <w:rFonts w:cs="Times New Roman"/>
          <w:color w:val="000000" w:themeColor="text1"/>
          <w:szCs w:val="24"/>
        </w:rPr>
        <w:t>faktor yang ada di luar individu antara lain kondisi fisik, seperti suara, penerangan, waktu istirahat, lama kerja, upah, bentuk organisasi, lingkungan social, dan  keluarga.</w:t>
      </w:r>
    </w:p>
    <w:p w:rsidR="00DB407A" w:rsidRDefault="00DB407A" w:rsidP="00DB407A">
      <w:pPr>
        <w:pStyle w:val="ListParagraph"/>
        <w:spacing w:after="0" w:line="360" w:lineRule="auto"/>
        <w:ind w:left="0" w:right="51" w:firstLine="720"/>
        <w:jc w:val="both"/>
        <w:rPr>
          <w:rFonts w:cs="Times New Roman"/>
          <w:color w:val="000000" w:themeColor="text1"/>
          <w:szCs w:val="24"/>
          <w:lang w:val="en-US"/>
        </w:rPr>
      </w:pPr>
      <w:r w:rsidRPr="00383DFF">
        <w:rPr>
          <w:rFonts w:cs="Times New Roman"/>
          <w:color w:val="000000" w:themeColor="text1"/>
          <w:szCs w:val="24"/>
        </w:rPr>
        <w:t xml:space="preserve">Menurut Muchdarsyah (2015:46) terdapat beberapa hal yang dapat mendorong produktivitas kerja yaitu, pelatihan kerja, mutasi karyawan, pemilihan kerja, pemberian penghargaan atau hukuman, pemberian motivasi pada pekerja, adanya promosi atau demosi kepada pekerja dan, upah serta pemberian kompensasi kepada pegawai berupa insentif atau bonus, Namun selain pada faktor-faktor di atas dalam meningkatkan produktivitas kerja juga diperlukan adanya faktor pengawasan kerja yang berfungsi sebagai pengendalian pelaksanaan </w:t>
      </w:r>
      <w:r w:rsidRPr="00383DFF">
        <w:rPr>
          <w:rFonts w:cs="Times New Roman"/>
          <w:color w:val="000000" w:themeColor="text1"/>
          <w:szCs w:val="24"/>
        </w:rPr>
        <w:lastRenderedPageBreak/>
        <w:t>setiap kegiatan yang merupakan usaha pencapaian tujuan yang telah ditentukan.Pengawasan ini pada dasarnya adalah pengawasan terhadap pekerjaan yang dilakukan karyawan.</w:t>
      </w:r>
    </w:p>
    <w:p w:rsidR="00DB407A" w:rsidRPr="00383DFF" w:rsidRDefault="00DB407A" w:rsidP="00F53D01">
      <w:pPr>
        <w:pStyle w:val="ListParagraph"/>
        <w:spacing w:after="0" w:line="360" w:lineRule="auto"/>
        <w:ind w:left="0" w:firstLine="720"/>
        <w:jc w:val="both"/>
        <w:rPr>
          <w:rFonts w:cs="Times New Roman"/>
          <w:color w:val="000000" w:themeColor="text1"/>
          <w:szCs w:val="24"/>
        </w:rPr>
      </w:pPr>
      <w:r w:rsidRPr="00383DFF">
        <w:rPr>
          <w:rFonts w:cs="Times New Roman"/>
          <w:color w:val="000000" w:themeColor="text1"/>
          <w:szCs w:val="24"/>
        </w:rPr>
        <w:t xml:space="preserve">Pengawasan kerja yang di lakukan oleh pimpinan hendaknya bukan sekedar mencari-cari kesalahan  karyawan yang terjadi di lapangan tetapi lebih di arahkan untuk menemukan secara dini kesalahan atau penyimpangan yang terjadi  di lapangan. Setelah penyimpangannya di temukan, dibimbing dan di arahkan ke arah yang benar.Dengan adanya pengawasan kerja di harapkan usaha yang dilakukan karyawan dapat mencapai hasil kerja sesuai dengan rencana yang telah ditetapkan  sebelumnya.  </w:t>
      </w:r>
    </w:p>
    <w:p w:rsidR="00DB407A" w:rsidRPr="00383DFF" w:rsidRDefault="00DB407A" w:rsidP="00F53D01">
      <w:pPr>
        <w:pStyle w:val="ListParagraph"/>
        <w:spacing w:after="0" w:line="360" w:lineRule="auto"/>
        <w:ind w:left="0" w:firstLine="720"/>
        <w:jc w:val="both"/>
        <w:rPr>
          <w:rFonts w:cs="Times New Roman"/>
          <w:color w:val="000000" w:themeColor="text1"/>
          <w:szCs w:val="24"/>
        </w:rPr>
      </w:pPr>
      <w:r w:rsidRPr="00383DFF">
        <w:rPr>
          <w:rFonts w:cs="Times New Roman"/>
          <w:color w:val="000000" w:themeColor="text1"/>
          <w:szCs w:val="24"/>
        </w:rPr>
        <w:t>Dengan demikian seorang  pimpinan di tuntut keahliannya untuk dapat memanfaatkan sebaik-baiknya sumber daya manusia dan sumber daya  yang lain dalam melaksanakan tugas yang diberikan pimpinan kepada bawahannya, mulai dari aktivitas perencanaan, pengorganisasian, penggerakan dan pengawasan untuk mencapai sasaran yang telah di tetapkan.</w:t>
      </w:r>
    </w:p>
    <w:p w:rsidR="00F53D01" w:rsidRPr="008134CE" w:rsidRDefault="00F53D01" w:rsidP="008134CE">
      <w:pPr>
        <w:pStyle w:val="ListParagraph"/>
        <w:spacing w:after="0" w:line="360" w:lineRule="auto"/>
        <w:ind w:left="0" w:firstLine="720"/>
        <w:jc w:val="both"/>
        <w:rPr>
          <w:rFonts w:cs="Times New Roman"/>
          <w:color w:val="000000" w:themeColor="text1"/>
          <w:szCs w:val="24"/>
          <w:lang w:val="en-US"/>
        </w:rPr>
      </w:pPr>
      <w:r w:rsidRPr="00383DFF">
        <w:rPr>
          <w:rFonts w:cs="Times New Roman"/>
          <w:color w:val="000000" w:themeColor="text1"/>
          <w:szCs w:val="24"/>
        </w:rPr>
        <w:t xml:space="preserve">Berdasarkan pengamatan </w:t>
      </w:r>
      <w:r>
        <w:rPr>
          <w:rFonts w:cs="Times New Roman"/>
          <w:color w:val="000000" w:themeColor="text1"/>
          <w:szCs w:val="24"/>
          <w:lang w:val="en-US"/>
        </w:rPr>
        <w:t>peneliti</w:t>
      </w:r>
      <w:r w:rsidRPr="00383DFF">
        <w:rPr>
          <w:rFonts w:cs="Times New Roman"/>
          <w:color w:val="000000" w:themeColor="text1"/>
          <w:szCs w:val="24"/>
        </w:rPr>
        <w:t xml:space="preserve"> lakukan observasi dan wawancara kepada pimpinan PT Jasa Manunggal Pulau Mas Palembang, terdapat indikasi bahwa kurang optimalnya produktivitas kerja karyawan. </w:t>
      </w:r>
      <w:r>
        <w:rPr>
          <w:rFonts w:cs="Times New Roman"/>
          <w:color w:val="000000" w:themeColor="text1"/>
          <w:szCs w:val="24"/>
          <w:lang w:val="en-US"/>
        </w:rPr>
        <w:t xml:space="preserve">Sehingga peneliti terdorong </w:t>
      </w:r>
      <w:r w:rsidRPr="00383DFF">
        <w:rPr>
          <w:rFonts w:cs="Times New Roman"/>
          <w:color w:val="000000" w:themeColor="text1"/>
          <w:szCs w:val="24"/>
        </w:rPr>
        <w:t>untuk mengkaji  lebih dalam tentang pengaruh pengawasan kerja oleh pimpinan terhadap produktivitas kerja karyawan di PT. Jasa Manunggal Pulau Mas Palembang.</w:t>
      </w:r>
      <w:r>
        <w:rPr>
          <w:rFonts w:cs="Times New Roman"/>
          <w:color w:val="000000" w:themeColor="text1"/>
          <w:szCs w:val="24"/>
          <w:lang w:val="en-US"/>
        </w:rPr>
        <w:t xml:space="preserve"> Bertujuan </w:t>
      </w:r>
      <w:r w:rsidRPr="00383DFF">
        <w:rPr>
          <w:rFonts w:cs="Times New Roman"/>
          <w:color w:val="000000" w:themeColor="text1"/>
          <w:szCs w:val="24"/>
        </w:rPr>
        <w:t>untuk mengetahui adakah pengaruh pengawasan kerjaoleh pimpinan terhadap  produktivitas kerja karyawan di PT. Jasa Manunggal Pulau Mas Palembang.</w:t>
      </w:r>
    </w:p>
    <w:p w:rsidR="00DB407A" w:rsidRPr="008134CE" w:rsidRDefault="00F53D01" w:rsidP="00271B7F">
      <w:pPr>
        <w:pStyle w:val="ListParagraph"/>
        <w:spacing w:after="0" w:line="360" w:lineRule="auto"/>
        <w:ind w:left="0" w:right="51"/>
        <w:jc w:val="both"/>
        <w:rPr>
          <w:rFonts w:cs="Times New Roman"/>
          <w:b/>
          <w:color w:val="000000" w:themeColor="text1"/>
          <w:szCs w:val="24"/>
          <w:lang w:val="en-US"/>
        </w:rPr>
      </w:pPr>
      <w:r w:rsidRPr="008134CE">
        <w:rPr>
          <w:rFonts w:cs="Times New Roman"/>
          <w:b/>
          <w:color w:val="000000" w:themeColor="text1"/>
          <w:szCs w:val="24"/>
          <w:lang w:val="en-US"/>
        </w:rPr>
        <w:t>METODELOGI PENELITIAN</w:t>
      </w:r>
    </w:p>
    <w:p w:rsidR="00F53D01" w:rsidRDefault="00F53D01" w:rsidP="00271B7F">
      <w:pPr>
        <w:pStyle w:val="ListParagraph"/>
        <w:numPr>
          <w:ilvl w:val="0"/>
          <w:numId w:val="1"/>
        </w:numPr>
        <w:spacing w:after="0" w:line="360" w:lineRule="auto"/>
        <w:ind w:right="51"/>
        <w:jc w:val="both"/>
        <w:rPr>
          <w:rFonts w:cs="Times New Roman"/>
          <w:color w:val="000000" w:themeColor="text1"/>
          <w:szCs w:val="24"/>
          <w:lang w:val="en-US"/>
        </w:rPr>
      </w:pPr>
      <w:r>
        <w:rPr>
          <w:rFonts w:cs="Times New Roman"/>
          <w:color w:val="000000" w:themeColor="text1"/>
          <w:szCs w:val="24"/>
          <w:lang w:val="en-US"/>
        </w:rPr>
        <w:t>Variabel Penelitian</w:t>
      </w:r>
    </w:p>
    <w:p w:rsidR="00271B7F" w:rsidRDefault="00271B7F" w:rsidP="00271B7F">
      <w:pPr>
        <w:pStyle w:val="ListParagraph"/>
        <w:spacing w:after="0" w:line="360" w:lineRule="auto"/>
        <w:jc w:val="both"/>
        <w:rPr>
          <w:rFonts w:cs="Times New Roman"/>
          <w:color w:val="000000" w:themeColor="text1"/>
          <w:szCs w:val="24"/>
          <w:lang w:val="en-US"/>
        </w:rPr>
      </w:pPr>
      <w:r w:rsidRPr="00383DFF">
        <w:rPr>
          <w:rFonts w:cs="Times New Roman"/>
          <w:color w:val="000000" w:themeColor="text1"/>
          <w:szCs w:val="24"/>
        </w:rPr>
        <w:t>Dalam penelitian ini terdapat dua macam variabel yaitu variabel bebas, dan variabel terikat.Variabel bebas adalah variabel yang mempengaruhi atau sebab perubahan timbulnya variabel terikat.Sedangkan variable terikat adalah variabel yang dipengaruhi akibat dari adanya variable perlakuan (Sugiyono, 2013:38).Adapun yang menjadi variabel dalam penelitian pengaruh pengawasan kerja oleh pimpinan terhadap produktivitas kerja karyawan di PT Jasa Manunggal Pulau Mas Palembang ini adalah:</w:t>
      </w:r>
    </w:p>
    <w:p w:rsidR="00271B7F" w:rsidRDefault="00271B7F" w:rsidP="00271B7F">
      <w:pPr>
        <w:pStyle w:val="ListParagraph"/>
        <w:numPr>
          <w:ilvl w:val="0"/>
          <w:numId w:val="2"/>
        </w:numPr>
        <w:spacing w:after="0" w:line="360" w:lineRule="auto"/>
        <w:jc w:val="both"/>
        <w:rPr>
          <w:rFonts w:cs="Times New Roman"/>
          <w:color w:val="000000" w:themeColor="text1"/>
          <w:szCs w:val="24"/>
          <w:lang w:val="en-US"/>
        </w:rPr>
      </w:pPr>
      <w:r w:rsidRPr="00271B7F">
        <w:rPr>
          <w:rFonts w:cs="Times New Roman"/>
          <w:color w:val="000000" w:themeColor="text1"/>
          <w:szCs w:val="24"/>
        </w:rPr>
        <w:t>Variabel Bebas atau Variabel X :Pengawasan Kerja Oleh Pimpinan</w:t>
      </w:r>
    </w:p>
    <w:p w:rsidR="00271B7F" w:rsidRPr="00271B7F" w:rsidRDefault="00271B7F" w:rsidP="00271B7F">
      <w:pPr>
        <w:pStyle w:val="ListParagraph"/>
        <w:numPr>
          <w:ilvl w:val="0"/>
          <w:numId w:val="2"/>
        </w:numPr>
        <w:spacing w:after="0" w:line="360" w:lineRule="auto"/>
        <w:jc w:val="both"/>
        <w:rPr>
          <w:rFonts w:cs="Times New Roman"/>
          <w:color w:val="000000" w:themeColor="text1"/>
          <w:szCs w:val="24"/>
          <w:lang w:val="en-US"/>
        </w:rPr>
      </w:pPr>
      <w:r w:rsidRPr="00271B7F">
        <w:rPr>
          <w:rFonts w:cs="Times New Roman"/>
          <w:color w:val="000000" w:themeColor="text1"/>
          <w:szCs w:val="24"/>
        </w:rPr>
        <w:t>Variabel Terikat tatau Variabel Y: Produktivitas kerja karyawan</w:t>
      </w:r>
    </w:p>
    <w:p w:rsidR="00271B7F" w:rsidRDefault="00271B7F" w:rsidP="00F53D01">
      <w:pPr>
        <w:pStyle w:val="ListParagraph"/>
        <w:numPr>
          <w:ilvl w:val="0"/>
          <w:numId w:val="1"/>
        </w:numPr>
        <w:spacing w:after="0" w:line="360" w:lineRule="auto"/>
        <w:ind w:right="51"/>
        <w:jc w:val="both"/>
        <w:rPr>
          <w:rFonts w:cs="Times New Roman"/>
          <w:color w:val="000000" w:themeColor="text1"/>
          <w:szCs w:val="24"/>
          <w:lang w:val="en-US"/>
        </w:rPr>
      </w:pPr>
      <w:r>
        <w:rPr>
          <w:rFonts w:cs="Times New Roman"/>
          <w:color w:val="000000" w:themeColor="text1"/>
          <w:szCs w:val="24"/>
          <w:lang w:val="en-US"/>
        </w:rPr>
        <w:t>Rancangan Penelitian</w:t>
      </w:r>
    </w:p>
    <w:p w:rsidR="00271B7F" w:rsidRPr="00271B7F" w:rsidRDefault="00271B7F" w:rsidP="00271B7F">
      <w:pPr>
        <w:pStyle w:val="ListParagraph"/>
        <w:spacing w:after="0" w:line="360" w:lineRule="auto"/>
        <w:ind w:firstLine="720"/>
        <w:jc w:val="both"/>
        <w:rPr>
          <w:rFonts w:cs="Times New Roman"/>
          <w:b/>
          <w:color w:val="000000" w:themeColor="text1"/>
          <w:szCs w:val="24"/>
        </w:rPr>
      </w:pPr>
      <w:r w:rsidRPr="00271B7F">
        <w:rPr>
          <w:rFonts w:cs="Times New Roman"/>
          <w:color w:val="000000" w:themeColor="text1"/>
          <w:szCs w:val="24"/>
        </w:rPr>
        <w:t>Penelitian ini menggunakan pendekatan kuantitatif dan metode yang digunakan pada penelitian ini adalah metode korelasi.</w:t>
      </w:r>
      <w:r w:rsidR="00500FB0">
        <w:rPr>
          <w:rFonts w:cs="Times New Roman"/>
          <w:color w:val="000000" w:themeColor="text1"/>
          <w:szCs w:val="24"/>
          <w:lang w:val="en-US"/>
        </w:rPr>
        <w:t xml:space="preserve"> </w:t>
      </w:r>
      <w:r w:rsidRPr="00271B7F">
        <w:rPr>
          <w:rFonts w:cs="Times New Roman"/>
          <w:color w:val="000000" w:themeColor="text1"/>
          <w:szCs w:val="24"/>
        </w:rPr>
        <w:t xml:space="preserve">Metode penelitian korelasi adalah suatu </w:t>
      </w:r>
      <w:r w:rsidRPr="00271B7F">
        <w:rPr>
          <w:rFonts w:cs="Times New Roman"/>
          <w:color w:val="000000" w:themeColor="text1"/>
          <w:szCs w:val="24"/>
        </w:rPr>
        <w:lastRenderedPageBreak/>
        <w:t>metode penelitian yang dimaksudkan untuk menggambarkan keadaan saat penelitian.</w:t>
      </w:r>
      <w:r w:rsidR="00500FB0">
        <w:rPr>
          <w:rFonts w:cs="Times New Roman"/>
          <w:color w:val="000000" w:themeColor="text1"/>
          <w:szCs w:val="24"/>
          <w:lang w:val="en-US"/>
        </w:rPr>
        <w:t xml:space="preserve"> </w:t>
      </w:r>
      <w:r w:rsidRPr="00271B7F">
        <w:rPr>
          <w:rFonts w:cs="Times New Roman"/>
          <w:color w:val="000000" w:themeColor="text1"/>
          <w:szCs w:val="24"/>
        </w:rPr>
        <w:t xml:space="preserve">Metode ini bertujuan untuk mengungkapkan fakta hubungan antara fenomena yang diteliti melalui pendeskripsian, pengembangan secara sistematis factual dan akurat </w:t>
      </w:r>
      <w:r w:rsidR="00500FB0">
        <w:rPr>
          <w:rFonts w:cs="Times New Roman"/>
          <w:color w:val="000000" w:themeColor="text1"/>
          <w:szCs w:val="24"/>
          <w:lang w:val="en-US"/>
        </w:rPr>
        <w:t xml:space="preserve">Juiansyah </w:t>
      </w:r>
      <w:r w:rsidR="00500FB0">
        <w:rPr>
          <w:rFonts w:cs="Times New Roman"/>
          <w:color w:val="000000" w:themeColor="text1"/>
          <w:szCs w:val="24"/>
        </w:rPr>
        <w:t>,(201</w:t>
      </w:r>
      <w:r w:rsidR="00500FB0">
        <w:rPr>
          <w:rFonts w:cs="Times New Roman"/>
          <w:color w:val="000000" w:themeColor="text1"/>
          <w:szCs w:val="24"/>
          <w:lang w:val="en-US"/>
        </w:rPr>
        <w:t>6</w:t>
      </w:r>
      <w:r w:rsidRPr="00271B7F">
        <w:rPr>
          <w:rFonts w:cs="Times New Roman"/>
          <w:color w:val="000000" w:themeColor="text1"/>
          <w:szCs w:val="24"/>
        </w:rPr>
        <w:t>:20).</w:t>
      </w:r>
    </w:p>
    <w:p w:rsidR="00271B7F" w:rsidRPr="00271B7F" w:rsidRDefault="00271B7F" w:rsidP="00271B7F">
      <w:pPr>
        <w:pStyle w:val="ListParagraph"/>
        <w:spacing w:after="0" w:line="360" w:lineRule="auto"/>
        <w:ind w:firstLine="720"/>
        <w:jc w:val="both"/>
        <w:rPr>
          <w:rFonts w:cs="Times New Roman"/>
          <w:color w:val="000000" w:themeColor="text1"/>
          <w:szCs w:val="24"/>
        </w:rPr>
      </w:pPr>
      <w:r w:rsidRPr="00271B7F">
        <w:rPr>
          <w:rFonts w:cs="Times New Roman"/>
          <w:color w:val="000000" w:themeColor="text1"/>
          <w:szCs w:val="24"/>
        </w:rPr>
        <w:t>Penulis menggunakan metode korelasi dalam penelitian ini bertujuan agar mengetahui pengaruh pengawasan kerja oleh pimpinan terhadap produktivitas kerja karyawan di PT jasa manunggal pulau mas palembang ini adalah Berdasarkan data yang diperoleh, baik melalui observasi, penyebaran angket maupun melalui dokumentasi.</w:t>
      </w:r>
    </w:p>
    <w:p w:rsidR="00271B7F" w:rsidRDefault="00271B7F" w:rsidP="00F53D01">
      <w:pPr>
        <w:pStyle w:val="ListParagraph"/>
        <w:numPr>
          <w:ilvl w:val="0"/>
          <w:numId w:val="1"/>
        </w:numPr>
        <w:spacing w:after="0" w:line="360" w:lineRule="auto"/>
        <w:ind w:right="51"/>
        <w:jc w:val="both"/>
        <w:rPr>
          <w:rFonts w:cs="Times New Roman"/>
          <w:color w:val="000000" w:themeColor="text1"/>
          <w:szCs w:val="24"/>
          <w:lang w:val="en-US"/>
        </w:rPr>
      </w:pPr>
      <w:r>
        <w:rPr>
          <w:rFonts w:cs="Times New Roman"/>
          <w:color w:val="000000" w:themeColor="text1"/>
          <w:szCs w:val="24"/>
          <w:lang w:val="en-US"/>
        </w:rPr>
        <w:t>Populasi dan Sampel</w:t>
      </w:r>
    </w:p>
    <w:p w:rsidR="00271B7F" w:rsidRPr="008134CE" w:rsidRDefault="00271B7F" w:rsidP="00271B7F">
      <w:pPr>
        <w:pStyle w:val="ListParagraph"/>
        <w:numPr>
          <w:ilvl w:val="0"/>
          <w:numId w:val="5"/>
        </w:numPr>
        <w:spacing w:after="0" w:line="360" w:lineRule="auto"/>
        <w:ind w:right="51"/>
        <w:jc w:val="both"/>
        <w:rPr>
          <w:rFonts w:cs="Times New Roman"/>
          <w:color w:val="000000" w:themeColor="text1"/>
          <w:szCs w:val="24"/>
          <w:lang w:val="en-US"/>
        </w:rPr>
      </w:pPr>
      <w:r w:rsidRPr="008134CE">
        <w:rPr>
          <w:rFonts w:cs="Times New Roman"/>
          <w:color w:val="000000" w:themeColor="text1"/>
          <w:szCs w:val="24"/>
        </w:rPr>
        <w:t>Populasi Penelitian</w:t>
      </w:r>
    </w:p>
    <w:p w:rsidR="00271B7F" w:rsidRDefault="00271B7F" w:rsidP="00271B7F">
      <w:pPr>
        <w:spacing w:after="0" w:line="360" w:lineRule="auto"/>
        <w:ind w:left="1418"/>
        <w:jc w:val="both"/>
        <w:rPr>
          <w:rFonts w:cs="Times New Roman"/>
          <w:color w:val="000000" w:themeColor="text1"/>
          <w:szCs w:val="24"/>
          <w:lang w:val="en-US"/>
        </w:rPr>
      </w:pPr>
      <w:r w:rsidRPr="00383DFF">
        <w:rPr>
          <w:rFonts w:cs="Times New Roman"/>
          <w:color w:val="000000" w:themeColor="text1"/>
          <w:szCs w:val="24"/>
        </w:rPr>
        <w:t>Populasi adalah wilayah generalisasi yang terdiri atas: obyek atau subyek yang mempunyai kualitas dan karakteristik tertentu yang ditetapkan oleh peneliti untuk dipelajari dan kemudian ditarik kesimpulannya Sugiyono, (2013:117).</w:t>
      </w:r>
      <w:r>
        <w:rPr>
          <w:rFonts w:cs="Times New Roman"/>
          <w:b/>
          <w:color w:val="000000" w:themeColor="text1"/>
          <w:szCs w:val="24"/>
          <w:lang w:val="en-US"/>
        </w:rPr>
        <w:t xml:space="preserve"> </w:t>
      </w:r>
      <w:r w:rsidRPr="00383DFF">
        <w:rPr>
          <w:rFonts w:cs="Times New Roman"/>
          <w:color w:val="000000" w:themeColor="text1"/>
          <w:szCs w:val="24"/>
        </w:rPr>
        <w:t>Populasi dalam penelitian ini adalah seluruh karyawan PT jasa manunggal pulau mas yang berjumlah 360</w:t>
      </w:r>
      <w:r>
        <w:rPr>
          <w:rFonts w:cs="Times New Roman"/>
          <w:color w:val="000000" w:themeColor="text1"/>
          <w:szCs w:val="24"/>
          <w:lang w:val="en-US"/>
        </w:rPr>
        <w:t xml:space="preserve"> </w:t>
      </w:r>
      <w:r w:rsidRPr="00383DFF">
        <w:rPr>
          <w:rFonts w:cs="Times New Roman"/>
          <w:color w:val="000000" w:themeColor="text1"/>
          <w:szCs w:val="24"/>
        </w:rPr>
        <w:t>karyawan.</w:t>
      </w:r>
    </w:p>
    <w:p w:rsidR="00271B7F" w:rsidRPr="008134CE" w:rsidRDefault="00271B7F" w:rsidP="00271B7F">
      <w:pPr>
        <w:pStyle w:val="ListParagraph"/>
        <w:numPr>
          <w:ilvl w:val="0"/>
          <w:numId w:val="5"/>
        </w:numPr>
        <w:spacing w:after="0" w:line="360" w:lineRule="auto"/>
        <w:jc w:val="both"/>
        <w:rPr>
          <w:rFonts w:cs="Times New Roman"/>
          <w:color w:val="000000" w:themeColor="text1"/>
          <w:szCs w:val="24"/>
          <w:lang w:val="en-US"/>
        </w:rPr>
      </w:pPr>
      <w:r w:rsidRPr="008134CE">
        <w:rPr>
          <w:rFonts w:cs="Times New Roman"/>
          <w:color w:val="000000" w:themeColor="text1"/>
          <w:szCs w:val="24"/>
        </w:rPr>
        <w:t>Sampel Penelitian</w:t>
      </w:r>
    </w:p>
    <w:p w:rsidR="00271B7F" w:rsidRPr="00383DFF" w:rsidRDefault="00271B7F" w:rsidP="00271B7F">
      <w:pPr>
        <w:spacing w:after="0" w:line="360" w:lineRule="auto"/>
        <w:ind w:left="1418"/>
        <w:jc w:val="both"/>
        <w:rPr>
          <w:rFonts w:cs="Times New Roman"/>
          <w:b/>
          <w:color w:val="000000" w:themeColor="text1"/>
          <w:szCs w:val="24"/>
        </w:rPr>
      </w:pPr>
      <w:r w:rsidRPr="00383DFF">
        <w:rPr>
          <w:rFonts w:cs="Times New Roman"/>
          <w:color w:val="000000" w:themeColor="text1"/>
          <w:szCs w:val="24"/>
        </w:rPr>
        <w:t>Sampel adalah bagian dari jumlah dan karakteristik yang dimiliki oleh populasi tersebut (Sugiyono, 2013:118).Menurut Sugiyono bila populasi besar, dan peneliti tidak mungkin mempelajari semua yang ada pada populasi, misalnya karena keterbatasan dana, tenaga, dan waktu, maka peneliti dapat menggunakan sampel yang diambil dari populasi. Untuk itu sampel yang diambil dari populasi harus betul-betul respresentatif (mewakili).Menurut Arikunto jika subjek kurang dari 100 orang maka lebih baik diambil semuanya untuk diteliti.Selanjutnya jika jumlah subjek besar lebih dari 100 orang, maka diambil 10%-15%, atau 20%-25% dari jumlah populasi.</w:t>
      </w:r>
    </w:p>
    <w:p w:rsidR="00271B7F" w:rsidRDefault="00271B7F" w:rsidP="00271B7F">
      <w:pPr>
        <w:spacing w:after="0" w:line="360" w:lineRule="auto"/>
        <w:ind w:left="1418" w:firstLine="426"/>
        <w:jc w:val="both"/>
        <w:rPr>
          <w:rFonts w:cs="Times New Roman"/>
          <w:color w:val="000000" w:themeColor="text1"/>
          <w:szCs w:val="24"/>
        </w:rPr>
      </w:pPr>
      <w:r w:rsidRPr="00383DFF">
        <w:rPr>
          <w:rFonts w:cs="Times New Roman"/>
          <w:color w:val="000000" w:themeColor="text1"/>
          <w:szCs w:val="24"/>
        </w:rPr>
        <w:t>Pada penelitian ini yang menjadi sampel yaitu seluruh karyawan PT jasa manunggal pulau mas palembang dengan menggunakan teknik random sampling yang diambil 25% dari seluruh karyawan.</w:t>
      </w:r>
    </w:p>
    <w:p w:rsidR="003B53F0" w:rsidRPr="003B53F0" w:rsidRDefault="003B53F0" w:rsidP="003B53F0">
      <w:pPr>
        <w:pStyle w:val="ListParagraph"/>
        <w:numPr>
          <w:ilvl w:val="0"/>
          <w:numId w:val="1"/>
        </w:numPr>
        <w:spacing w:after="0" w:line="360" w:lineRule="auto"/>
        <w:jc w:val="both"/>
        <w:rPr>
          <w:rFonts w:cs="Times New Roman"/>
          <w:color w:val="000000" w:themeColor="text1"/>
          <w:szCs w:val="24"/>
        </w:rPr>
      </w:pPr>
      <w:r>
        <w:rPr>
          <w:rFonts w:cs="Times New Roman"/>
          <w:color w:val="000000" w:themeColor="text1"/>
          <w:szCs w:val="24"/>
          <w:lang w:val="en-US"/>
        </w:rPr>
        <w:t>Instrumen Penelitian</w:t>
      </w:r>
    </w:p>
    <w:p w:rsidR="003B53F0" w:rsidRPr="003B53F0" w:rsidRDefault="003B53F0" w:rsidP="003B53F0">
      <w:pPr>
        <w:pStyle w:val="ListParagraph"/>
        <w:spacing w:after="0" w:line="360" w:lineRule="auto"/>
        <w:ind w:firstLine="720"/>
        <w:jc w:val="both"/>
        <w:rPr>
          <w:rFonts w:cs="Times New Roman"/>
          <w:color w:val="000000" w:themeColor="text1"/>
          <w:szCs w:val="24"/>
        </w:rPr>
      </w:pPr>
      <w:r w:rsidRPr="003B53F0">
        <w:rPr>
          <w:rFonts w:cs="Times New Roman"/>
          <w:color w:val="000000" w:themeColor="text1"/>
          <w:szCs w:val="24"/>
        </w:rPr>
        <w:t xml:space="preserve">Instrument penelitian adalah alat untuk melakukan pengukuran terhadap fenomena social maupun alam, instrumen pada penelitian ini adalah observasi, </w:t>
      </w:r>
      <w:r w:rsidRPr="003B53F0">
        <w:rPr>
          <w:rFonts w:cs="Times New Roman"/>
          <w:color w:val="000000" w:themeColor="text1"/>
          <w:szCs w:val="24"/>
        </w:rPr>
        <w:lastRenderedPageBreak/>
        <w:t>wawancara, angket, dan kuisioner.</w:t>
      </w:r>
      <w:r w:rsidR="00500FB0">
        <w:rPr>
          <w:rFonts w:cs="Times New Roman"/>
          <w:color w:val="000000" w:themeColor="text1"/>
          <w:szCs w:val="24"/>
          <w:lang w:val="en-US"/>
        </w:rPr>
        <w:t xml:space="preserve"> </w:t>
      </w:r>
      <w:r w:rsidRPr="003B53F0">
        <w:rPr>
          <w:rFonts w:cs="Times New Roman"/>
          <w:color w:val="000000" w:themeColor="text1"/>
          <w:szCs w:val="24"/>
        </w:rPr>
        <w:t>Meneliti dengan data yang sudah ada lebih tepat kalau dinamakan membuat laporan dari pada melakukan penelitian.Namun demikian dalam skala yang paling rendah laporan juga dapat dinyatakan sebagai bentuk penelitian,</w:t>
      </w:r>
      <w:r w:rsidR="00500FB0">
        <w:rPr>
          <w:rFonts w:cs="Times New Roman"/>
          <w:color w:val="000000" w:themeColor="text1"/>
          <w:szCs w:val="24"/>
          <w:lang w:val="en-US"/>
        </w:rPr>
        <w:t xml:space="preserve"> </w:t>
      </w:r>
      <w:r w:rsidRPr="003B53F0">
        <w:rPr>
          <w:rFonts w:cs="Times New Roman"/>
          <w:color w:val="000000" w:themeColor="text1"/>
          <w:szCs w:val="24"/>
        </w:rPr>
        <w:t>Emory</w:t>
      </w:r>
      <w:r w:rsidR="00500FB0">
        <w:rPr>
          <w:rFonts w:cs="Times New Roman"/>
          <w:color w:val="000000" w:themeColor="text1"/>
          <w:szCs w:val="24"/>
          <w:lang w:val="en-US"/>
        </w:rPr>
        <w:t xml:space="preserve"> </w:t>
      </w:r>
      <w:r w:rsidRPr="003B53F0">
        <w:rPr>
          <w:rFonts w:cs="Times New Roman"/>
          <w:color w:val="000000" w:themeColor="text1"/>
          <w:szCs w:val="24"/>
        </w:rPr>
        <w:t>dalam Sugiyono, (2013:148).Dalam penelitian ini instrument yang digunakan yaitu angket dan respondenya adalah karyawan di PT jasa manunggal pulau mas palembang Penilaian pada angket penelitian membuat 5 opsi dengan kriteria, Selalu (SL) di beri skor 5, Sering (JR) di beri skor 4, Jarang (JR) di beri skor 3, Pernah (PR) di beri skor 2, Tidak Pernah (TP) di beri skor 1</w:t>
      </w:r>
    </w:p>
    <w:p w:rsidR="00087459" w:rsidRDefault="003B53F0" w:rsidP="003B53F0">
      <w:pPr>
        <w:tabs>
          <w:tab w:val="left" w:pos="720"/>
          <w:tab w:val="left" w:pos="1134"/>
        </w:tabs>
        <w:spacing w:after="0" w:line="360" w:lineRule="auto"/>
        <w:ind w:left="709" w:hanging="11"/>
        <w:jc w:val="both"/>
        <w:rPr>
          <w:rFonts w:cs="Times New Roman"/>
          <w:color w:val="000000" w:themeColor="text1"/>
          <w:szCs w:val="24"/>
          <w:lang w:val="en-US"/>
        </w:rPr>
      </w:pPr>
      <w:r>
        <w:rPr>
          <w:rFonts w:cs="Times New Roman"/>
          <w:color w:val="000000" w:themeColor="text1"/>
          <w:szCs w:val="24"/>
          <w:lang w:val="en-US"/>
        </w:rPr>
        <w:tab/>
      </w:r>
      <w:r>
        <w:rPr>
          <w:rFonts w:cs="Times New Roman"/>
          <w:color w:val="000000" w:themeColor="text1"/>
          <w:szCs w:val="24"/>
          <w:lang w:val="en-US"/>
        </w:rPr>
        <w:tab/>
      </w:r>
      <w:r w:rsidRPr="00383DFF">
        <w:rPr>
          <w:rFonts w:cs="Times New Roman"/>
          <w:color w:val="000000" w:themeColor="text1"/>
          <w:szCs w:val="24"/>
        </w:rPr>
        <w:t>Tahap selanjutnya menyusun kisi-kisi penempatan indikator variabel pengawasan kerja  (X) produktivitas kerja (Y).</w:t>
      </w:r>
    </w:p>
    <w:p w:rsidR="00850658" w:rsidRPr="00850658" w:rsidRDefault="00850658" w:rsidP="003B53F0">
      <w:pPr>
        <w:tabs>
          <w:tab w:val="left" w:pos="720"/>
          <w:tab w:val="left" w:pos="1134"/>
        </w:tabs>
        <w:spacing w:after="0" w:line="360" w:lineRule="auto"/>
        <w:ind w:left="709" w:hanging="11"/>
        <w:jc w:val="both"/>
        <w:rPr>
          <w:rFonts w:cs="Times New Roman"/>
          <w:color w:val="000000" w:themeColor="text1"/>
          <w:szCs w:val="24"/>
          <w:lang w:val="en-US"/>
        </w:rPr>
      </w:pPr>
    </w:p>
    <w:p w:rsidR="003B53F0" w:rsidRPr="00EC041C" w:rsidRDefault="003B53F0" w:rsidP="003B53F0">
      <w:pPr>
        <w:spacing w:after="0" w:line="360" w:lineRule="auto"/>
        <w:jc w:val="both"/>
        <w:rPr>
          <w:rStyle w:val="BookTitle"/>
          <w:rFonts w:cs="Times New Roman"/>
          <w:b w:val="0"/>
          <w:bCs w:val="0"/>
          <w:smallCaps w:val="0"/>
          <w:color w:val="000000" w:themeColor="text1"/>
          <w:spacing w:val="0"/>
          <w:szCs w:val="24"/>
          <w:lang w:val="en-US"/>
        </w:rPr>
      </w:pPr>
      <w:r w:rsidRPr="00EC041C">
        <w:rPr>
          <w:rFonts w:cs="Times New Roman"/>
          <w:b/>
          <w:color w:val="000000" w:themeColor="text1"/>
          <w:szCs w:val="24"/>
          <w:lang w:val="en-US"/>
        </w:rPr>
        <w:t>HASIL PENELITIAN DAN PEMBAHASAN</w:t>
      </w:r>
    </w:p>
    <w:p w:rsidR="003B53F0" w:rsidRPr="00383DFF" w:rsidRDefault="003B53F0" w:rsidP="003B53F0">
      <w:pPr>
        <w:pStyle w:val="ListParagraph"/>
        <w:spacing w:after="0" w:line="360" w:lineRule="auto"/>
        <w:ind w:left="0" w:firstLine="567"/>
        <w:jc w:val="both"/>
        <w:rPr>
          <w:rFonts w:cs="Times New Roman"/>
          <w:szCs w:val="24"/>
        </w:rPr>
      </w:pPr>
      <w:r w:rsidRPr="00383DFF">
        <w:rPr>
          <w:rFonts w:cs="Times New Roman"/>
          <w:szCs w:val="24"/>
        </w:rPr>
        <w:t xml:space="preserve">Dalam penelitian ini pengambilan data dilaksanakan di PT. Jasa Manunggal Pulau Mas Palembang. Populasi dalam penelitian ini sebanyak 360  karyawan dan diambil sampelnya berjumlah 25%. Untuk mengumpulkan data yang sesuai dengan permasalahan yang diteliti diatas, maka peneliti menyebarkan angket berupa pernyataan yang berjumlah 20 pernyataan untuk pengawasan kerja(x) dan 20 pernyataan untuk produktiitas kerja(y). Sebelum angket disebar telah dilaksanakan uji instrumen yaitu uji validitas dan reliabilitas. Data uji coba instrumen dapat di lihat pada bab sebelumnya. </w:t>
      </w:r>
    </w:p>
    <w:p w:rsidR="003B53F0" w:rsidRPr="003B53F0" w:rsidRDefault="003B53F0" w:rsidP="003B53F0">
      <w:pPr>
        <w:tabs>
          <w:tab w:val="left" w:pos="709"/>
        </w:tabs>
        <w:spacing w:after="0" w:line="360" w:lineRule="auto"/>
        <w:ind w:firstLine="567"/>
        <w:jc w:val="both"/>
        <w:rPr>
          <w:rFonts w:cs="Times New Roman"/>
          <w:szCs w:val="24"/>
          <w:lang w:val="en-US"/>
        </w:rPr>
      </w:pPr>
      <w:r w:rsidRPr="00383DFF">
        <w:rPr>
          <w:rFonts w:cs="Times New Roman"/>
          <w:szCs w:val="24"/>
        </w:rPr>
        <w:t xml:space="preserve">Selanjutnya diperoleh hasil skor dari opsi jawaban yang dipilih oleh para karyawan PT. Jasa Manunggal Pulau Mas Palembang.Data untuk variabel (X) dan variabel (Y) dapat dilihat pada </w:t>
      </w:r>
      <w:r>
        <w:rPr>
          <w:rFonts w:cs="Times New Roman"/>
          <w:szCs w:val="24"/>
          <w:lang w:val="en-US"/>
        </w:rPr>
        <w:t>T</w:t>
      </w:r>
      <w:r>
        <w:rPr>
          <w:rFonts w:cs="Times New Roman"/>
          <w:szCs w:val="24"/>
        </w:rPr>
        <w:t xml:space="preserve">abel </w:t>
      </w:r>
      <w:r>
        <w:rPr>
          <w:rFonts w:cs="Times New Roman"/>
          <w:szCs w:val="24"/>
          <w:lang w:val="en-US"/>
        </w:rPr>
        <w:t xml:space="preserve">1. </w:t>
      </w:r>
    </w:p>
    <w:p w:rsidR="003B53F0" w:rsidRPr="00383DFF" w:rsidRDefault="003B53F0" w:rsidP="003B53F0">
      <w:pPr>
        <w:spacing w:line="240" w:lineRule="auto"/>
        <w:jc w:val="center"/>
        <w:rPr>
          <w:rFonts w:cs="Times New Roman"/>
          <w:b/>
          <w:szCs w:val="24"/>
        </w:rPr>
      </w:pPr>
      <w:r w:rsidRPr="00383DFF">
        <w:rPr>
          <w:rFonts w:cs="Times New Roman"/>
          <w:b/>
          <w:szCs w:val="24"/>
        </w:rPr>
        <w:t xml:space="preserve">Tabel </w:t>
      </w:r>
      <w:r>
        <w:rPr>
          <w:rFonts w:cs="Times New Roman"/>
          <w:b/>
          <w:szCs w:val="24"/>
          <w:lang w:val="en-US"/>
        </w:rPr>
        <w:t xml:space="preserve">1 </w:t>
      </w:r>
      <w:r w:rsidRPr="00383DFF">
        <w:rPr>
          <w:rFonts w:cs="Times New Roman"/>
          <w:b/>
          <w:szCs w:val="24"/>
        </w:rPr>
        <w:t>.Data Hasil skor pernyataan variabel X (Pengawasan Kerja) dan variabel Y (Produktivitas Kerja)</w:t>
      </w:r>
    </w:p>
    <w:tbl>
      <w:tblPr>
        <w:tblStyle w:val="TableGrid"/>
        <w:tblW w:w="0" w:type="auto"/>
        <w:tblInd w:w="108" w:type="dxa"/>
        <w:tblLook w:val="04A0"/>
      </w:tblPr>
      <w:tblGrid>
        <w:gridCol w:w="1985"/>
        <w:gridCol w:w="2977"/>
        <w:gridCol w:w="2835"/>
      </w:tblGrid>
      <w:tr w:rsidR="003B53F0" w:rsidRPr="003B53F0" w:rsidTr="003B53F0">
        <w:tc>
          <w:tcPr>
            <w:tcW w:w="1985" w:type="dxa"/>
            <w:vAlign w:val="center"/>
          </w:tcPr>
          <w:p w:rsidR="003B53F0" w:rsidRPr="003B53F0" w:rsidRDefault="003B53F0" w:rsidP="003B53F0">
            <w:pPr>
              <w:jc w:val="center"/>
              <w:rPr>
                <w:rFonts w:cs="Times New Roman"/>
                <w:b/>
                <w:sz w:val="16"/>
                <w:szCs w:val="16"/>
              </w:rPr>
            </w:pPr>
            <w:r w:rsidRPr="003B53F0">
              <w:rPr>
                <w:rFonts w:cs="Times New Roman"/>
                <w:b/>
                <w:sz w:val="16"/>
                <w:szCs w:val="16"/>
              </w:rPr>
              <w:t>NOMOR RESPONDEN</w:t>
            </w:r>
          </w:p>
        </w:tc>
        <w:tc>
          <w:tcPr>
            <w:tcW w:w="2977" w:type="dxa"/>
            <w:vAlign w:val="center"/>
          </w:tcPr>
          <w:p w:rsidR="003B53F0" w:rsidRPr="003B53F0" w:rsidRDefault="003B53F0" w:rsidP="003B53F0">
            <w:pPr>
              <w:jc w:val="center"/>
              <w:rPr>
                <w:rFonts w:cs="Times New Roman"/>
                <w:b/>
                <w:sz w:val="16"/>
                <w:szCs w:val="16"/>
              </w:rPr>
            </w:pPr>
            <w:r w:rsidRPr="003B53F0">
              <w:rPr>
                <w:rFonts w:cs="Times New Roman"/>
                <w:b/>
                <w:sz w:val="16"/>
                <w:szCs w:val="16"/>
              </w:rPr>
              <w:t>PENGAWASAN KERJA (X)</w:t>
            </w:r>
          </w:p>
        </w:tc>
        <w:tc>
          <w:tcPr>
            <w:tcW w:w="2835" w:type="dxa"/>
            <w:vAlign w:val="center"/>
          </w:tcPr>
          <w:p w:rsidR="003B53F0" w:rsidRPr="003B53F0" w:rsidRDefault="003B53F0" w:rsidP="003B53F0">
            <w:pPr>
              <w:jc w:val="center"/>
              <w:rPr>
                <w:rFonts w:cs="Times New Roman"/>
                <w:b/>
                <w:sz w:val="16"/>
                <w:szCs w:val="16"/>
              </w:rPr>
            </w:pPr>
            <w:r w:rsidRPr="003B53F0">
              <w:rPr>
                <w:rFonts w:cs="Times New Roman"/>
                <w:b/>
                <w:sz w:val="16"/>
                <w:szCs w:val="16"/>
              </w:rPr>
              <w:t>PRODUKTIVITAS KERJA  (Y)</w:t>
            </w:r>
          </w:p>
        </w:tc>
      </w:tr>
      <w:tr w:rsidR="003B53F0" w:rsidRPr="003B53F0" w:rsidTr="003B53F0">
        <w:tc>
          <w:tcPr>
            <w:tcW w:w="1985" w:type="dxa"/>
            <w:vAlign w:val="bottom"/>
          </w:tcPr>
          <w:p w:rsidR="003B53F0" w:rsidRPr="003B53F0" w:rsidRDefault="003B53F0" w:rsidP="003B53F0">
            <w:pPr>
              <w:jc w:val="center"/>
              <w:rPr>
                <w:rFonts w:cs="Times New Roman"/>
                <w:sz w:val="16"/>
                <w:szCs w:val="16"/>
              </w:rPr>
            </w:pPr>
            <w:r w:rsidRPr="003B53F0">
              <w:rPr>
                <w:rFonts w:cs="Times New Roman"/>
                <w:sz w:val="16"/>
                <w:szCs w:val="16"/>
              </w:rPr>
              <w:t>1</w:t>
            </w:r>
          </w:p>
        </w:tc>
        <w:tc>
          <w:tcPr>
            <w:tcW w:w="2977" w:type="dxa"/>
            <w:vAlign w:val="bottom"/>
          </w:tcPr>
          <w:p w:rsidR="003B53F0" w:rsidRPr="003B53F0" w:rsidRDefault="003B53F0" w:rsidP="003B53F0">
            <w:pPr>
              <w:jc w:val="center"/>
              <w:rPr>
                <w:rFonts w:cs="Times New Roman"/>
                <w:sz w:val="16"/>
                <w:szCs w:val="16"/>
              </w:rPr>
            </w:pPr>
            <w:r w:rsidRPr="003B53F0">
              <w:rPr>
                <w:rFonts w:cs="Times New Roman"/>
                <w:sz w:val="16"/>
                <w:szCs w:val="16"/>
              </w:rPr>
              <w:t>88</w:t>
            </w:r>
          </w:p>
        </w:tc>
        <w:tc>
          <w:tcPr>
            <w:tcW w:w="2835" w:type="dxa"/>
            <w:vAlign w:val="bottom"/>
          </w:tcPr>
          <w:p w:rsidR="003B53F0" w:rsidRPr="003B53F0" w:rsidRDefault="003B53F0" w:rsidP="003B53F0">
            <w:pPr>
              <w:jc w:val="center"/>
              <w:rPr>
                <w:rFonts w:cs="Times New Roman"/>
                <w:sz w:val="16"/>
                <w:szCs w:val="16"/>
              </w:rPr>
            </w:pPr>
            <w:r w:rsidRPr="003B53F0">
              <w:rPr>
                <w:rFonts w:cs="Times New Roman"/>
                <w:sz w:val="16"/>
                <w:szCs w:val="16"/>
              </w:rPr>
              <w:t>73</w:t>
            </w:r>
          </w:p>
        </w:tc>
      </w:tr>
      <w:tr w:rsidR="003B53F0" w:rsidRPr="003B53F0" w:rsidTr="003B53F0">
        <w:tc>
          <w:tcPr>
            <w:tcW w:w="1985" w:type="dxa"/>
            <w:vAlign w:val="bottom"/>
          </w:tcPr>
          <w:p w:rsidR="003B53F0" w:rsidRPr="003B53F0" w:rsidRDefault="003B53F0" w:rsidP="003B53F0">
            <w:pPr>
              <w:jc w:val="center"/>
              <w:rPr>
                <w:rFonts w:cs="Times New Roman"/>
                <w:sz w:val="16"/>
                <w:szCs w:val="16"/>
              </w:rPr>
            </w:pPr>
            <w:r w:rsidRPr="003B53F0">
              <w:rPr>
                <w:rFonts w:cs="Times New Roman"/>
                <w:sz w:val="16"/>
                <w:szCs w:val="16"/>
              </w:rPr>
              <w:t>2</w:t>
            </w:r>
          </w:p>
        </w:tc>
        <w:tc>
          <w:tcPr>
            <w:tcW w:w="2977" w:type="dxa"/>
            <w:vAlign w:val="bottom"/>
          </w:tcPr>
          <w:p w:rsidR="003B53F0" w:rsidRPr="003B53F0" w:rsidRDefault="003B53F0" w:rsidP="003B53F0">
            <w:pPr>
              <w:jc w:val="center"/>
              <w:rPr>
                <w:rFonts w:cs="Times New Roman"/>
                <w:sz w:val="16"/>
                <w:szCs w:val="16"/>
              </w:rPr>
            </w:pPr>
            <w:r w:rsidRPr="003B53F0">
              <w:rPr>
                <w:rFonts w:cs="Times New Roman"/>
                <w:sz w:val="16"/>
                <w:szCs w:val="16"/>
              </w:rPr>
              <w:t>49</w:t>
            </w:r>
          </w:p>
        </w:tc>
        <w:tc>
          <w:tcPr>
            <w:tcW w:w="2835" w:type="dxa"/>
            <w:vAlign w:val="bottom"/>
          </w:tcPr>
          <w:p w:rsidR="003B53F0" w:rsidRPr="003B53F0" w:rsidRDefault="003B53F0" w:rsidP="003B53F0">
            <w:pPr>
              <w:jc w:val="center"/>
              <w:rPr>
                <w:rFonts w:cs="Times New Roman"/>
                <w:sz w:val="16"/>
                <w:szCs w:val="16"/>
              </w:rPr>
            </w:pPr>
            <w:r w:rsidRPr="003B53F0">
              <w:rPr>
                <w:rFonts w:cs="Times New Roman"/>
                <w:sz w:val="16"/>
                <w:szCs w:val="16"/>
              </w:rPr>
              <w:t>66</w:t>
            </w:r>
          </w:p>
        </w:tc>
      </w:tr>
      <w:tr w:rsidR="003B53F0" w:rsidRPr="003B53F0" w:rsidTr="003B53F0">
        <w:tc>
          <w:tcPr>
            <w:tcW w:w="1985" w:type="dxa"/>
            <w:vAlign w:val="bottom"/>
          </w:tcPr>
          <w:p w:rsidR="003B53F0" w:rsidRPr="003B53F0" w:rsidRDefault="003B53F0" w:rsidP="003B53F0">
            <w:pPr>
              <w:jc w:val="center"/>
              <w:rPr>
                <w:rFonts w:cs="Times New Roman"/>
                <w:sz w:val="16"/>
                <w:szCs w:val="16"/>
              </w:rPr>
            </w:pPr>
            <w:r w:rsidRPr="003B53F0">
              <w:rPr>
                <w:rFonts w:cs="Times New Roman"/>
                <w:sz w:val="16"/>
                <w:szCs w:val="16"/>
              </w:rPr>
              <w:t>3</w:t>
            </w:r>
          </w:p>
        </w:tc>
        <w:tc>
          <w:tcPr>
            <w:tcW w:w="2977" w:type="dxa"/>
            <w:vAlign w:val="bottom"/>
          </w:tcPr>
          <w:p w:rsidR="003B53F0" w:rsidRPr="003B53F0" w:rsidRDefault="003B53F0" w:rsidP="003B53F0">
            <w:pPr>
              <w:jc w:val="center"/>
              <w:rPr>
                <w:rFonts w:cs="Times New Roman"/>
                <w:sz w:val="16"/>
                <w:szCs w:val="16"/>
              </w:rPr>
            </w:pPr>
            <w:r w:rsidRPr="003B53F0">
              <w:rPr>
                <w:rFonts w:cs="Times New Roman"/>
                <w:sz w:val="16"/>
                <w:szCs w:val="16"/>
              </w:rPr>
              <w:t>53</w:t>
            </w:r>
          </w:p>
        </w:tc>
        <w:tc>
          <w:tcPr>
            <w:tcW w:w="2835" w:type="dxa"/>
            <w:vAlign w:val="bottom"/>
          </w:tcPr>
          <w:p w:rsidR="003B53F0" w:rsidRPr="003B53F0" w:rsidRDefault="003B53F0" w:rsidP="003B53F0">
            <w:pPr>
              <w:jc w:val="center"/>
              <w:rPr>
                <w:rFonts w:cs="Times New Roman"/>
                <w:sz w:val="16"/>
                <w:szCs w:val="16"/>
              </w:rPr>
            </w:pPr>
            <w:r w:rsidRPr="003B53F0">
              <w:rPr>
                <w:rFonts w:cs="Times New Roman"/>
                <w:sz w:val="16"/>
                <w:szCs w:val="16"/>
              </w:rPr>
              <w:t>70</w:t>
            </w:r>
          </w:p>
        </w:tc>
      </w:tr>
    </w:tbl>
    <w:tbl>
      <w:tblPr>
        <w:tblStyle w:val="TableGrid1"/>
        <w:tblW w:w="7797" w:type="dxa"/>
        <w:tblInd w:w="108" w:type="dxa"/>
        <w:tblLook w:val="04A0"/>
      </w:tblPr>
      <w:tblGrid>
        <w:gridCol w:w="1985"/>
        <w:gridCol w:w="2977"/>
        <w:gridCol w:w="2835"/>
      </w:tblGrid>
      <w:tr w:rsidR="003B53F0" w:rsidRPr="003B53F0" w:rsidTr="003B53F0">
        <w:tc>
          <w:tcPr>
            <w:tcW w:w="1985" w:type="dxa"/>
          </w:tcPr>
          <w:p w:rsidR="003B53F0" w:rsidRPr="003B53F0" w:rsidRDefault="003B53F0" w:rsidP="003B53F0">
            <w:pPr>
              <w:jc w:val="center"/>
              <w:rPr>
                <w:sz w:val="16"/>
                <w:szCs w:val="16"/>
              </w:rPr>
            </w:pPr>
            <w:r w:rsidRPr="003B53F0">
              <w:rPr>
                <w:sz w:val="16"/>
                <w:szCs w:val="16"/>
              </w:rPr>
              <w:t>4</w:t>
            </w:r>
          </w:p>
        </w:tc>
        <w:tc>
          <w:tcPr>
            <w:tcW w:w="2977" w:type="dxa"/>
          </w:tcPr>
          <w:p w:rsidR="003B53F0" w:rsidRPr="003B53F0" w:rsidRDefault="003B53F0" w:rsidP="003B53F0">
            <w:pPr>
              <w:jc w:val="center"/>
              <w:rPr>
                <w:sz w:val="16"/>
                <w:szCs w:val="16"/>
              </w:rPr>
            </w:pPr>
            <w:r w:rsidRPr="003B53F0">
              <w:rPr>
                <w:sz w:val="16"/>
                <w:szCs w:val="16"/>
              </w:rPr>
              <w:t>40</w:t>
            </w:r>
          </w:p>
        </w:tc>
        <w:tc>
          <w:tcPr>
            <w:tcW w:w="2835" w:type="dxa"/>
          </w:tcPr>
          <w:p w:rsidR="003B53F0" w:rsidRPr="003B53F0" w:rsidRDefault="003B53F0" w:rsidP="003B53F0">
            <w:pPr>
              <w:jc w:val="center"/>
              <w:rPr>
                <w:sz w:val="16"/>
                <w:szCs w:val="16"/>
              </w:rPr>
            </w:pPr>
            <w:r w:rsidRPr="003B53F0">
              <w:rPr>
                <w:sz w:val="16"/>
                <w:szCs w:val="16"/>
              </w:rPr>
              <w:t>73</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5</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45</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80</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6</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67</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7</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70</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8</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66</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9</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63</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69</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10</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81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81</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11</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93</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94</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12</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74</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81</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13</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89</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84</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14</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83</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78</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lastRenderedPageBreak/>
              <w:t>15</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90</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86</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16</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90</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92</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17</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55</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62</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18</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47</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54</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19</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57</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64</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20</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54</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65</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21</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67</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69</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22</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79</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81</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23</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68</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68</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24</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71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80</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25</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75</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77</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26</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70</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71</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27</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77</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78</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28</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69</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67</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29</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91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91</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30</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71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71</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31</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70</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74</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32</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56</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62</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33</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65</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75</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34</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50</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56</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35</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58</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63</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36</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57</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59</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37</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55</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62</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38</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58</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58</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39</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68</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66</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40</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65</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71</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41</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71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69</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42</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63</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43</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64</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67</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44</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67</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74</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45</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69</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75</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46</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63</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67</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47</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72</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68</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48</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71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71</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49</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63</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69</w:t>
            </w:r>
          </w:p>
        </w:tc>
      </w:tr>
      <w:tr w:rsidR="003B53F0" w:rsidRPr="003B53F0" w:rsidTr="003B53F0">
        <w:tc>
          <w:tcPr>
            <w:tcW w:w="1985" w:type="dxa"/>
          </w:tcPr>
          <w:p w:rsidR="003B53F0" w:rsidRPr="003B53F0" w:rsidRDefault="003B53F0" w:rsidP="003B53F0">
            <w:pPr>
              <w:jc w:val="center"/>
              <w:rPr>
                <w:sz w:val="16"/>
                <w:szCs w:val="16"/>
              </w:rPr>
            </w:pPr>
            <w:r w:rsidRPr="003B53F0">
              <w:rPr>
                <w:sz w:val="16"/>
                <w:szCs w:val="16"/>
              </w:rPr>
              <w:t>50</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66</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68</w:t>
            </w:r>
          </w:p>
        </w:tc>
      </w:tr>
      <w:tr w:rsidR="003B53F0" w:rsidRPr="003B53F0" w:rsidTr="003B53F0">
        <w:tc>
          <w:tcPr>
            <w:tcW w:w="1985" w:type="dxa"/>
          </w:tcPr>
          <w:p w:rsidR="003B53F0" w:rsidRPr="003B53F0" w:rsidRDefault="003B53F0" w:rsidP="003B53F0">
            <w:pPr>
              <w:jc w:val="center"/>
              <w:rPr>
                <w:color w:val="000000"/>
                <w:sz w:val="16"/>
                <w:szCs w:val="16"/>
              </w:rPr>
            </w:pPr>
            <w:r w:rsidRPr="003B53F0">
              <w:rPr>
                <w:color w:val="000000"/>
                <w:sz w:val="16"/>
                <w:szCs w:val="16"/>
              </w:rPr>
              <w:t>51</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70</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71</w:t>
            </w:r>
          </w:p>
        </w:tc>
      </w:tr>
      <w:tr w:rsidR="003B53F0" w:rsidRPr="003B53F0" w:rsidTr="003B53F0">
        <w:tc>
          <w:tcPr>
            <w:tcW w:w="1985" w:type="dxa"/>
          </w:tcPr>
          <w:p w:rsidR="003B53F0" w:rsidRPr="003B53F0" w:rsidRDefault="003B53F0" w:rsidP="003B53F0">
            <w:pPr>
              <w:jc w:val="center"/>
              <w:rPr>
                <w:color w:val="000000"/>
                <w:sz w:val="16"/>
                <w:szCs w:val="16"/>
              </w:rPr>
            </w:pPr>
            <w:r w:rsidRPr="003B53F0">
              <w:rPr>
                <w:color w:val="000000"/>
                <w:sz w:val="16"/>
                <w:szCs w:val="16"/>
              </w:rPr>
              <w:t>52</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86</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82</w:t>
            </w:r>
          </w:p>
        </w:tc>
      </w:tr>
      <w:tr w:rsidR="003B53F0" w:rsidRPr="003B53F0" w:rsidTr="003B53F0">
        <w:tc>
          <w:tcPr>
            <w:tcW w:w="1985" w:type="dxa"/>
          </w:tcPr>
          <w:p w:rsidR="003B53F0" w:rsidRPr="003B53F0" w:rsidRDefault="003B53F0" w:rsidP="003B53F0">
            <w:pPr>
              <w:jc w:val="center"/>
              <w:rPr>
                <w:color w:val="000000"/>
                <w:sz w:val="16"/>
                <w:szCs w:val="16"/>
              </w:rPr>
            </w:pPr>
            <w:r w:rsidRPr="003B53F0">
              <w:rPr>
                <w:color w:val="000000"/>
                <w:sz w:val="16"/>
                <w:szCs w:val="16"/>
              </w:rPr>
              <w:t>53</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93</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73</w:t>
            </w:r>
          </w:p>
        </w:tc>
      </w:tr>
      <w:tr w:rsidR="003B53F0" w:rsidRPr="003B53F0" w:rsidTr="003B53F0">
        <w:tc>
          <w:tcPr>
            <w:tcW w:w="1985" w:type="dxa"/>
          </w:tcPr>
          <w:p w:rsidR="003B53F0" w:rsidRPr="003B53F0" w:rsidRDefault="003B53F0" w:rsidP="003B53F0">
            <w:pPr>
              <w:jc w:val="center"/>
              <w:rPr>
                <w:color w:val="000000"/>
                <w:sz w:val="16"/>
                <w:szCs w:val="16"/>
              </w:rPr>
            </w:pPr>
            <w:r w:rsidRPr="003B53F0">
              <w:rPr>
                <w:color w:val="000000"/>
                <w:sz w:val="16"/>
                <w:szCs w:val="16"/>
              </w:rPr>
              <w:t>54</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88</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76</w:t>
            </w:r>
          </w:p>
        </w:tc>
      </w:tr>
      <w:tr w:rsidR="003B53F0" w:rsidRPr="003B53F0" w:rsidTr="003B53F0">
        <w:tc>
          <w:tcPr>
            <w:tcW w:w="1985" w:type="dxa"/>
          </w:tcPr>
          <w:p w:rsidR="003B53F0" w:rsidRPr="003B53F0" w:rsidRDefault="003B53F0" w:rsidP="003B53F0">
            <w:pPr>
              <w:jc w:val="center"/>
              <w:rPr>
                <w:color w:val="000000"/>
                <w:sz w:val="16"/>
                <w:szCs w:val="16"/>
              </w:rPr>
            </w:pPr>
            <w:r w:rsidRPr="003B53F0">
              <w:rPr>
                <w:color w:val="000000"/>
                <w:sz w:val="16"/>
                <w:szCs w:val="16"/>
              </w:rPr>
              <w:t>55</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93</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87</w:t>
            </w:r>
          </w:p>
        </w:tc>
      </w:tr>
      <w:tr w:rsidR="003B53F0" w:rsidRPr="003B53F0" w:rsidTr="003B53F0">
        <w:tc>
          <w:tcPr>
            <w:tcW w:w="1985" w:type="dxa"/>
          </w:tcPr>
          <w:p w:rsidR="003B53F0" w:rsidRPr="003B53F0" w:rsidRDefault="003B53F0" w:rsidP="003B53F0">
            <w:pPr>
              <w:jc w:val="center"/>
              <w:rPr>
                <w:color w:val="000000"/>
                <w:sz w:val="16"/>
                <w:szCs w:val="16"/>
              </w:rPr>
            </w:pPr>
            <w:r w:rsidRPr="003B53F0">
              <w:rPr>
                <w:color w:val="000000"/>
                <w:sz w:val="16"/>
                <w:szCs w:val="16"/>
              </w:rPr>
              <w:t>56</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91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85</w:t>
            </w:r>
          </w:p>
        </w:tc>
      </w:tr>
      <w:tr w:rsidR="003B53F0" w:rsidRPr="003B53F0" w:rsidTr="003B53F0">
        <w:tc>
          <w:tcPr>
            <w:tcW w:w="1985" w:type="dxa"/>
          </w:tcPr>
          <w:p w:rsidR="003B53F0" w:rsidRPr="003B53F0" w:rsidRDefault="003B53F0" w:rsidP="003B53F0">
            <w:pPr>
              <w:jc w:val="center"/>
              <w:rPr>
                <w:color w:val="000000"/>
                <w:sz w:val="16"/>
                <w:szCs w:val="16"/>
              </w:rPr>
            </w:pPr>
            <w:r w:rsidRPr="003B53F0">
              <w:rPr>
                <w:color w:val="000000"/>
                <w:sz w:val="16"/>
                <w:szCs w:val="16"/>
              </w:rPr>
              <w:t>57</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94</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81</w:t>
            </w:r>
          </w:p>
        </w:tc>
      </w:tr>
      <w:tr w:rsidR="003B53F0" w:rsidRPr="003B53F0" w:rsidTr="003B53F0">
        <w:tc>
          <w:tcPr>
            <w:tcW w:w="1985" w:type="dxa"/>
          </w:tcPr>
          <w:p w:rsidR="003B53F0" w:rsidRPr="003B53F0" w:rsidRDefault="003B53F0" w:rsidP="003B53F0">
            <w:pPr>
              <w:jc w:val="center"/>
              <w:rPr>
                <w:color w:val="000000"/>
                <w:sz w:val="16"/>
                <w:szCs w:val="16"/>
              </w:rPr>
            </w:pPr>
            <w:r w:rsidRPr="003B53F0">
              <w:rPr>
                <w:color w:val="000000"/>
                <w:sz w:val="16"/>
                <w:szCs w:val="16"/>
              </w:rPr>
              <w:t>58</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94</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63</w:t>
            </w:r>
          </w:p>
        </w:tc>
      </w:tr>
      <w:tr w:rsidR="003B53F0" w:rsidRPr="003B53F0" w:rsidTr="003B53F0">
        <w:tc>
          <w:tcPr>
            <w:tcW w:w="1985" w:type="dxa"/>
          </w:tcPr>
          <w:p w:rsidR="003B53F0" w:rsidRPr="003B53F0" w:rsidRDefault="003B53F0" w:rsidP="003B53F0">
            <w:pPr>
              <w:jc w:val="center"/>
              <w:rPr>
                <w:color w:val="000000"/>
                <w:sz w:val="16"/>
                <w:szCs w:val="16"/>
              </w:rPr>
            </w:pPr>
            <w:r w:rsidRPr="003B53F0">
              <w:rPr>
                <w:color w:val="000000"/>
                <w:sz w:val="16"/>
                <w:szCs w:val="16"/>
              </w:rPr>
              <w:t>59</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94</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77</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60</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91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86</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61</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46</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52</w:t>
            </w:r>
          </w:p>
        </w:tc>
      </w:tr>
      <w:tr w:rsidR="003B53F0" w:rsidRPr="003B53F0" w:rsidTr="003B53F0">
        <w:tc>
          <w:tcPr>
            <w:tcW w:w="1985" w:type="dxa"/>
            <w:vAlign w:val="center"/>
          </w:tcPr>
          <w:p w:rsidR="003B53F0" w:rsidRPr="003B53F0" w:rsidRDefault="003B53F0" w:rsidP="003B53F0">
            <w:pPr>
              <w:jc w:val="center"/>
              <w:rPr>
                <w:i/>
                <w:iCs/>
                <w:color w:val="000000"/>
                <w:sz w:val="16"/>
                <w:szCs w:val="16"/>
              </w:rPr>
            </w:pPr>
            <w:r w:rsidRPr="003B53F0">
              <w:rPr>
                <w:i/>
                <w:iCs/>
                <w:color w:val="000000"/>
                <w:sz w:val="16"/>
                <w:szCs w:val="16"/>
              </w:rPr>
              <w:t>62</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49</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49</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63</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53</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60</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64</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40</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52</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65</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45</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69</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66</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61</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67</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40</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50</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68</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45</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61</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69</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51</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70</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81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80</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71</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93</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88</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72</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74</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68</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73</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89</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78</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74</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83</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79</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75</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60</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61</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76</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58</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65</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77</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59</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62</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78</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50</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57</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79</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48</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60</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80</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53</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59</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lastRenderedPageBreak/>
              <w:t>81</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54</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57</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82</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48</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55</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83</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61</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84</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51</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55</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85</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59</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60</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86</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58</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58</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87</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47</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47</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88</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53</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62</w:t>
            </w:r>
          </w:p>
        </w:tc>
      </w:tr>
      <w:tr w:rsidR="003B53F0" w:rsidRPr="003B53F0" w:rsidTr="003B53F0">
        <w:tc>
          <w:tcPr>
            <w:tcW w:w="1985" w:type="dxa"/>
            <w:vAlign w:val="center"/>
          </w:tcPr>
          <w:p w:rsidR="003B53F0" w:rsidRPr="003B53F0" w:rsidRDefault="003B53F0" w:rsidP="003B53F0">
            <w:pPr>
              <w:jc w:val="center"/>
              <w:rPr>
                <w:color w:val="000000"/>
                <w:sz w:val="16"/>
                <w:szCs w:val="16"/>
              </w:rPr>
            </w:pPr>
            <w:r w:rsidRPr="003B53F0">
              <w:rPr>
                <w:color w:val="000000"/>
                <w:sz w:val="16"/>
                <w:szCs w:val="16"/>
              </w:rPr>
              <w:t>89</w:t>
            </w:r>
          </w:p>
        </w:tc>
        <w:tc>
          <w:tcPr>
            <w:tcW w:w="2977" w:type="dxa"/>
            <w:vAlign w:val="bottom"/>
          </w:tcPr>
          <w:p w:rsidR="003B53F0" w:rsidRPr="003B53F0" w:rsidRDefault="003B53F0" w:rsidP="003B53F0">
            <w:pPr>
              <w:jc w:val="center"/>
              <w:rPr>
                <w:color w:val="000000"/>
                <w:sz w:val="16"/>
                <w:szCs w:val="16"/>
              </w:rPr>
            </w:pPr>
            <w:r w:rsidRPr="003B53F0">
              <w:rPr>
                <w:color w:val="000000"/>
                <w:sz w:val="16"/>
                <w:szCs w:val="16"/>
              </w:rPr>
              <w:t>49</w:t>
            </w:r>
          </w:p>
        </w:tc>
        <w:tc>
          <w:tcPr>
            <w:tcW w:w="2835" w:type="dxa"/>
            <w:vAlign w:val="bottom"/>
          </w:tcPr>
          <w:p w:rsidR="003B53F0" w:rsidRPr="003B53F0" w:rsidRDefault="003B53F0" w:rsidP="003B53F0">
            <w:pPr>
              <w:jc w:val="center"/>
              <w:rPr>
                <w:color w:val="000000"/>
                <w:sz w:val="16"/>
                <w:szCs w:val="16"/>
              </w:rPr>
            </w:pPr>
            <w:r w:rsidRPr="003B53F0">
              <w:rPr>
                <w:color w:val="000000"/>
                <w:sz w:val="16"/>
                <w:szCs w:val="16"/>
              </w:rPr>
              <w:t>55</w:t>
            </w:r>
          </w:p>
        </w:tc>
      </w:tr>
    </w:tbl>
    <w:tbl>
      <w:tblPr>
        <w:tblStyle w:val="TableGrid2"/>
        <w:tblW w:w="7797" w:type="dxa"/>
        <w:tblInd w:w="108" w:type="dxa"/>
        <w:tblLook w:val="04A0"/>
      </w:tblPr>
      <w:tblGrid>
        <w:gridCol w:w="1985"/>
        <w:gridCol w:w="2977"/>
        <w:gridCol w:w="2835"/>
      </w:tblGrid>
      <w:tr w:rsidR="003B53F0" w:rsidRPr="003B53F0" w:rsidTr="003B53F0">
        <w:tc>
          <w:tcPr>
            <w:tcW w:w="1985" w:type="dxa"/>
          </w:tcPr>
          <w:p w:rsidR="003B53F0" w:rsidRPr="003B53F0" w:rsidRDefault="003B53F0" w:rsidP="003B53F0">
            <w:pPr>
              <w:jc w:val="center"/>
              <w:rPr>
                <w:sz w:val="16"/>
                <w:szCs w:val="16"/>
              </w:rPr>
            </w:pPr>
            <w:r w:rsidRPr="003B53F0">
              <w:rPr>
                <w:sz w:val="16"/>
                <w:szCs w:val="16"/>
              </w:rPr>
              <w:t>90</w:t>
            </w:r>
          </w:p>
        </w:tc>
        <w:tc>
          <w:tcPr>
            <w:tcW w:w="2977" w:type="dxa"/>
          </w:tcPr>
          <w:p w:rsidR="003B53F0" w:rsidRPr="003B53F0" w:rsidRDefault="003B53F0" w:rsidP="003B53F0">
            <w:pPr>
              <w:jc w:val="center"/>
              <w:rPr>
                <w:sz w:val="16"/>
                <w:szCs w:val="16"/>
              </w:rPr>
            </w:pPr>
            <w:r w:rsidRPr="003B53F0">
              <w:rPr>
                <w:sz w:val="16"/>
                <w:szCs w:val="16"/>
              </w:rPr>
              <w:t>48</w:t>
            </w:r>
          </w:p>
        </w:tc>
        <w:tc>
          <w:tcPr>
            <w:tcW w:w="2835" w:type="dxa"/>
          </w:tcPr>
          <w:p w:rsidR="003B53F0" w:rsidRPr="003B53F0" w:rsidRDefault="003B53F0" w:rsidP="003B53F0">
            <w:pPr>
              <w:jc w:val="center"/>
              <w:rPr>
                <w:sz w:val="16"/>
                <w:szCs w:val="16"/>
              </w:rPr>
            </w:pPr>
            <w:r w:rsidRPr="003B53F0">
              <w:rPr>
                <w:sz w:val="16"/>
                <w:szCs w:val="16"/>
              </w:rPr>
              <w:t>65</w:t>
            </w:r>
          </w:p>
        </w:tc>
      </w:tr>
      <w:tr w:rsidR="003B53F0" w:rsidRPr="003B53F0" w:rsidTr="003B53F0">
        <w:tc>
          <w:tcPr>
            <w:tcW w:w="1985" w:type="dxa"/>
          </w:tcPr>
          <w:p w:rsidR="003B53F0" w:rsidRPr="003B53F0" w:rsidRDefault="003B53F0" w:rsidP="003B53F0">
            <w:pPr>
              <w:jc w:val="center"/>
              <w:rPr>
                <w:b/>
                <w:bCs/>
                <w:sz w:val="16"/>
                <w:szCs w:val="16"/>
              </w:rPr>
            </w:pPr>
            <w:r w:rsidRPr="003B53F0">
              <w:rPr>
                <w:b/>
                <w:bCs/>
                <w:sz w:val="16"/>
                <w:szCs w:val="16"/>
              </w:rPr>
              <w:t>∑ Total</w:t>
            </w:r>
          </w:p>
        </w:tc>
        <w:tc>
          <w:tcPr>
            <w:tcW w:w="2977" w:type="dxa"/>
          </w:tcPr>
          <w:p w:rsidR="003B53F0" w:rsidRPr="003B53F0" w:rsidRDefault="003B53F0" w:rsidP="003B53F0">
            <w:pPr>
              <w:jc w:val="center"/>
              <w:rPr>
                <w:b/>
                <w:bCs/>
                <w:sz w:val="16"/>
                <w:szCs w:val="16"/>
              </w:rPr>
            </w:pPr>
            <w:r w:rsidRPr="003B53F0">
              <w:rPr>
                <w:b/>
                <w:bCs/>
                <w:sz w:val="16"/>
                <w:szCs w:val="16"/>
              </w:rPr>
              <w:t>5891</w:t>
            </w:r>
          </w:p>
        </w:tc>
        <w:tc>
          <w:tcPr>
            <w:tcW w:w="2835" w:type="dxa"/>
          </w:tcPr>
          <w:p w:rsidR="003B53F0" w:rsidRPr="003B53F0" w:rsidRDefault="003B53F0" w:rsidP="003B53F0">
            <w:pPr>
              <w:jc w:val="center"/>
              <w:rPr>
                <w:b/>
                <w:bCs/>
                <w:sz w:val="16"/>
                <w:szCs w:val="16"/>
              </w:rPr>
            </w:pPr>
            <w:r w:rsidRPr="003B53F0">
              <w:rPr>
                <w:b/>
                <w:bCs/>
                <w:sz w:val="16"/>
                <w:szCs w:val="16"/>
              </w:rPr>
              <w:t>6183</w:t>
            </w:r>
          </w:p>
        </w:tc>
      </w:tr>
    </w:tbl>
    <w:p w:rsidR="008134CE" w:rsidRDefault="003B53F0" w:rsidP="00850658">
      <w:pPr>
        <w:spacing w:after="0" w:line="360" w:lineRule="auto"/>
        <w:ind w:firstLine="720"/>
        <w:jc w:val="both"/>
        <w:rPr>
          <w:rFonts w:cs="Times New Roman"/>
          <w:szCs w:val="24"/>
          <w:lang w:val="en-US"/>
        </w:rPr>
      </w:pPr>
      <w:r w:rsidRPr="00383DFF">
        <w:rPr>
          <w:rFonts w:cs="Times New Roman"/>
          <w:szCs w:val="24"/>
        </w:rPr>
        <w:t xml:space="preserve">Jadi, dapat disimpulkan dari tabel </w:t>
      </w:r>
      <w:r w:rsidR="00E048EB">
        <w:rPr>
          <w:rFonts w:cs="Times New Roman"/>
          <w:szCs w:val="24"/>
          <w:lang w:val="en-US"/>
        </w:rPr>
        <w:t xml:space="preserve">1. Menunjukkan </w:t>
      </w:r>
      <w:r w:rsidRPr="00383DFF">
        <w:rPr>
          <w:rFonts w:cs="Times New Roman"/>
          <w:szCs w:val="24"/>
        </w:rPr>
        <w:t xml:space="preserve"> jumlah skor yang diperoleh dari variabel X (Pengawasan Kerja) sebanyak 5891, sedangkan jumlah skor </w:t>
      </w:r>
    </w:p>
    <w:p w:rsidR="00E048EB" w:rsidRPr="008134CE" w:rsidRDefault="003B53F0" w:rsidP="00E048EB">
      <w:pPr>
        <w:spacing w:after="0" w:line="360" w:lineRule="auto"/>
        <w:jc w:val="both"/>
        <w:rPr>
          <w:rStyle w:val="BookTitle"/>
          <w:rFonts w:cs="Times New Roman"/>
          <w:bCs w:val="0"/>
          <w:smallCaps w:val="0"/>
          <w:spacing w:val="0"/>
          <w:szCs w:val="24"/>
          <w:lang w:val="en-US"/>
        </w:rPr>
      </w:pPr>
      <w:r w:rsidRPr="00383DFF">
        <w:rPr>
          <w:rFonts w:cs="Times New Roman"/>
          <w:szCs w:val="24"/>
        </w:rPr>
        <w:t>untuk variabel Y (Produktivitas Kerja) sebanyak 6183.</w:t>
      </w:r>
    </w:p>
    <w:p w:rsidR="00C70274" w:rsidRPr="00C70274" w:rsidRDefault="00E048EB" w:rsidP="00E048EB">
      <w:pPr>
        <w:spacing w:after="0" w:line="360" w:lineRule="auto"/>
        <w:jc w:val="both"/>
        <w:rPr>
          <w:rFonts w:cs="Times New Roman"/>
          <w:b/>
          <w:szCs w:val="24"/>
          <w:lang w:val="en-US"/>
        </w:rPr>
      </w:pPr>
      <w:r>
        <w:rPr>
          <w:rFonts w:cs="Times New Roman"/>
          <w:b/>
          <w:szCs w:val="24"/>
          <w:lang w:val="en-US"/>
        </w:rPr>
        <w:t xml:space="preserve">1. </w:t>
      </w:r>
      <w:r w:rsidRPr="00383DFF">
        <w:rPr>
          <w:rFonts w:cs="Times New Roman"/>
          <w:b/>
          <w:szCs w:val="24"/>
        </w:rPr>
        <w:t xml:space="preserve">Hasil Analisis Statistik Deskriptif </w:t>
      </w:r>
    </w:p>
    <w:p w:rsidR="00E048EB" w:rsidRPr="00383DFF" w:rsidRDefault="00E048EB" w:rsidP="00E048EB">
      <w:pPr>
        <w:numPr>
          <w:ilvl w:val="1"/>
          <w:numId w:val="38"/>
        </w:numPr>
        <w:spacing w:after="0" w:line="360" w:lineRule="auto"/>
        <w:ind w:left="567" w:hanging="414"/>
        <w:jc w:val="both"/>
        <w:rPr>
          <w:rFonts w:cs="Times New Roman"/>
          <w:b/>
          <w:szCs w:val="24"/>
        </w:rPr>
      </w:pPr>
      <w:r w:rsidRPr="00383DFF">
        <w:rPr>
          <w:rFonts w:cs="Times New Roman"/>
          <w:b/>
          <w:szCs w:val="24"/>
        </w:rPr>
        <w:t xml:space="preserve">Distribusi Frekuensi </w:t>
      </w:r>
      <w:r w:rsidRPr="00383DFF">
        <w:rPr>
          <w:rFonts w:cs="Times New Roman"/>
          <w:b/>
          <w:bCs/>
          <w:szCs w:val="24"/>
        </w:rPr>
        <w:t>Variabel X (Pengawasan Kerja)</w:t>
      </w:r>
    </w:p>
    <w:p w:rsidR="00E048EB" w:rsidRPr="00123497" w:rsidRDefault="00E048EB" w:rsidP="00E048EB">
      <w:pPr>
        <w:spacing w:after="0" w:line="360" w:lineRule="auto"/>
        <w:ind w:firstLine="567"/>
        <w:jc w:val="both"/>
        <w:rPr>
          <w:rFonts w:cs="Times New Roman"/>
          <w:szCs w:val="24"/>
          <w:lang w:val="en-US"/>
        </w:rPr>
      </w:pPr>
      <w:r w:rsidRPr="00383DFF">
        <w:rPr>
          <w:rFonts w:cs="Times New Roman"/>
          <w:szCs w:val="24"/>
        </w:rPr>
        <w:t xml:space="preserve">Gambaran tentang distribusi frekuensi variabel </w:t>
      </w:r>
      <w:r w:rsidRPr="00383DFF">
        <w:rPr>
          <w:rFonts w:cs="Times New Roman"/>
          <w:bCs/>
          <w:szCs w:val="24"/>
        </w:rPr>
        <w:t xml:space="preserve">X (Pengawasan Kerja) </w:t>
      </w:r>
      <w:r w:rsidRPr="00383DFF">
        <w:rPr>
          <w:rFonts w:cs="Times New Roman"/>
          <w:szCs w:val="24"/>
        </w:rPr>
        <w:t xml:space="preserve">berdasarkan 20 item pernyataan dengan 5 obsi jawaban yang diberikan kepada 90 responden dapat dilihat </w:t>
      </w:r>
      <w:r w:rsidR="00123497">
        <w:rPr>
          <w:rFonts w:cs="Times New Roman"/>
          <w:szCs w:val="24"/>
          <w:lang w:val="en-US"/>
        </w:rPr>
        <w:t>hasil angket distribusi frekuensi variabel X dengan penjabaran sebagai berikut :</w:t>
      </w:r>
    </w:p>
    <w:p w:rsidR="00E048EB" w:rsidRDefault="00123497" w:rsidP="00123497">
      <w:pPr>
        <w:spacing w:after="0" w:line="360" w:lineRule="auto"/>
        <w:ind w:firstLine="567"/>
        <w:jc w:val="both"/>
        <w:rPr>
          <w:rFonts w:cs="Times New Roman"/>
          <w:szCs w:val="24"/>
          <w:lang w:val="en-US"/>
        </w:rPr>
      </w:pPr>
      <w:r>
        <w:rPr>
          <w:rFonts w:cs="Times New Roman"/>
          <w:szCs w:val="24"/>
          <w:lang w:val="en-US"/>
        </w:rPr>
        <w:t xml:space="preserve">Angket </w:t>
      </w:r>
      <w:r w:rsidR="00E048EB" w:rsidRPr="00383DFF">
        <w:rPr>
          <w:rFonts w:cs="Times New Roman"/>
          <w:szCs w:val="24"/>
        </w:rPr>
        <w:t xml:space="preserve"> </w:t>
      </w:r>
      <w:r>
        <w:rPr>
          <w:rFonts w:cs="Times New Roman"/>
          <w:szCs w:val="24"/>
          <w:lang w:val="en-US"/>
        </w:rPr>
        <w:t>1.</w:t>
      </w:r>
      <w:r w:rsidR="00E048EB" w:rsidRPr="00383DFF">
        <w:rPr>
          <w:rFonts w:cs="Times New Roman"/>
          <w:szCs w:val="24"/>
        </w:rPr>
        <w:t xml:space="preserve"> menunjukkan bahwa sebagian besar responden menjawab Selalu (SL), yaitu 26 orang (28,9%), sedangkan jawaban responden Tidak Pernah(TP) yaitu</w:t>
      </w:r>
      <w:r w:rsidR="00EC041C">
        <w:rPr>
          <w:rFonts w:cs="Times New Roman"/>
          <w:szCs w:val="24"/>
          <w:lang w:val="en-US"/>
        </w:rPr>
        <w:t xml:space="preserve"> </w:t>
      </w:r>
      <w:r w:rsidR="00E048EB" w:rsidRPr="00383DFF">
        <w:rPr>
          <w:rFonts w:cs="Times New Roman"/>
          <w:szCs w:val="24"/>
        </w:rPr>
        <w:t>2 orang (2,2%). Dengan demikian, 26 respoden (28,9%) Selalu (SL) untuk pernyataan Pimpinan menetapkan jam kerja karyawan.</w:t>
      </w:r>
    </w:p>
    <w:p w:rsidR="00E048EB" w:rsidRPr="00C70274" w:rsidRDefault="00123497" w:rsidP="00123497">
      <w:pPr>
        <w:spacing w:after="0" w:line="360" w:lineRule="auto"/>
        <w:ind w:firstLine="567"/>
        <w:jc w:val="both"/>
        <w:rPr>
          <w:rFonts w:cs="Times New Roman"/>
          <w:szCs w:val="24"/>
          <w:lang w:val="en-US"/>
        </w:rPr>
      </w:pPr>
      <w:r>
        <w:rPr>
          <w:rFonts w:cs="Times New Roman"/>
          <w:szCs w:val="24"/>
          <w:lang w:val="en-US"/>
        </w:rPr>
        <w:t>Angket 2</w:t>
      </w:r>
      <w:r w:rsidR="00C70274">
        <w:rPr>
          <w:rFonts w:cs="Times New Roman"/>
          <w:szCs w:val="24"/>
          <w:lang w:val="en-US"/>
        </w:rPr>
        <w:t xml:space="preserve">. </w:t>
      </w:r>
      <w:r w:rsidR="00C70274" w:rsidRPr="00383DFF">
        <w:rPr>
          <w:rFonts w:cs="Times New Roman"/>
          <w:szCs w:val="24"/>
        </w:rPr>
        <w:t xml:space="preserve">menunjukkan bahwa sebagian besar responden menjawab Jarang(JR), yaitu 34 orang (37,8%), sedangkan jawaban responden Selalu (SL), yaitu 11 orang (12,2%). Dengan demikian, 34 respoden (37,8%) menyatakan Jarang (JR) untuk pernyataan Pimpinan menentukan target pekerjaan yang harus di selesaikan oleh setiap karyawan. </w:t>
      </w:r>
    </w:p>
    <w:p w:rsidR="00C70274" w:rsidRPr="00C70274" w:rsidRDefault="00123497" w:rsidP="00123497">
      <w:pPr>
        <w:spacing w:after="0" w:line="360" w:lineRule="auto"/>
        <w:ind w:firstLine="567"/>
        <w:jc w:val="both"/>
        <w:rPr>
          <w:rFonts w:cs="Times New Roman"/>
          <w:szCs w:val="24"/>
          <w:lang w:val="en-US"/>
        </w:rPr>
      </w:pPr>
      <w:r>
        <w:rPr>
          <w:rFonts w:cs="Times New Roman"/>
          <w:szCs w:val="24"/>
          <w:lang w:val="en-US"/>
        </w:rPr>
        <w:t>Angket 3</w:t>
      </w:r>
      <w:r w:rsidR="00C70274">
        <w:rPr>
          <w:rFonts w:cs="Times New Roman"/>
          <w:szCs w:val="24"/>
          <w:lang w:val="en-US"/>
        </w:rPr>
        <w:t>.</w:t>
      </w:r>
      <w:r w:rsidR="00E048EB" w:rsidRPr="00383DFF">
        <w:rPr>
          <w:rFonts w:cs="Times New Roman"/>
          <w:szCs w:val="24"/>
        </w:rPr>
        <w:t xml:space="preserve"> menunjukkan bahwa sebagian besar responden menjawab Jarang (JR), yaitu 30 orang (33,3%), sedangkan jawaban responden Tidak pernah (TP), yaitu 2 orang (2,2%) Dengan demikian, 30 respoden (33,3%) menyatakan Jarang (JR) untuk pernyataan Pimpinan menentukan gaji/upah karyawan.</w:t>
      </w:r>
    </w:p>
    <w:p w:rsidR="00E048EB" w:rsidRPr="00383DFF" w:rsidRDefault="00123497" w:rsidP="00123497">
      <w:pPr>
        <w:spacing w:after="0" w:line="360" w:lineRule="auto"/>
        <w:ind w:firstLine="567"/>
        <w:jc w:val="both"/>
        <w:rPr>
          <w:rFonts w:cs="Times New Roman"/>
          <w:szCs w:val="24"/>
        </w:rPr>
      </w:pPr>
      <w:r>
        <w:rPr>
          <w:rFonts w:cs="Times New Roman"/>
          <w:szCs w:val="24"/>
          <w:lang w:val="en-US"/>
        </w:rPr>
        <w:t>Angket 4</w:t>
      </w:r>
      <w:r w:rsidR="006A265B">
        <w:rPr>
          <w:rFonts w:cs="Times New Roman"/>
          <w:szCs w:val="24"/>
          <w:lang w:val="en-US"/>
        </w:rPr>
        <w:t>.</w:t>
      </w:r>
      <w:r w:rsidR="00E048EB" w:rsidRPr="00383DFF">
        <w:rPr>
          <w:rFonts w:cs="Times New Roman"/>
          <w:szCs w:val="24"/>
        </w:rPr>
        <w:t xml:space="preserve"> menunjukkan bahwa sebagian besar responden menjawab Jarang (JR), yaitu 35 orang (38,9%), sedangkan jawaban responden Tidak Pernah yaitu 1 orang (1,1%). Dengan demikian, 35 respoden (38,9%) menyatakan Jarang(JR) untuk pernyataan Pimpinan menentukan kerapian pekerjaan yang harus di lakukan karyawan.</w:t>
      </w:r>
    </w:p>
    <w:p w:rsidR="00E048EB" w:rsidRPr="00383DFF" w:rsidRDefault="00123497" w:rsidP="00123497">
      <w:pPr>
        <w:spacing w:after="0" w:line="360" w:lineRule="auto"/>
        <w:ind w:firstLine="567"/>
        <w:jc w:val="both"/>
        <w:rPr>
          <w:rFonts w:cs="Times New Roman"/>
          <w:szCs w:val="24"/>
        </w:rPr>
      </w:pPr>
      <w:r>
        <w:rPr>
          <w:rFonts w:cs="Times New Roman"/>
          <w:szCs w:val="24"/>
          <w:lang w:val="en-US"/>
        </w:rPr>
        <w:t>Angket 5</w:t>
      </w:r>
      <w:r w:rsidR="00E048EB" w:rsidRPr="00383DFF">
        <w:rPr>
          <w:rFonts w:cs="Times New Roman"/>
          <w:szCs w:val="24"/>
        </w:rPr>
        <w:t xml:space="preserve">. menunjukkan bahwa sebagian besar responden menjawab  Jarang (JR) yaitu 37 orang (41,1%), sedangkan jawaban Tidak Pernah yaitu 3 orang (3,3%). Dengan demikian, 37 </w:t>
      </w:r>
      <w:r w:rsidR="00E048EB" w:rsidRPr="00383DFF">
        <w:rPr>
          <w:rFonts w:cs="Times New Roman"/>
          <w:szCs w:val="24"/>
        </w:rPr>
        <w:lastRenderedPageBreak/>
        <w:t>respoden (41,1%) menyatakan  Jarang (JR) untuk pernyataan Pimpinan menentukan ketepatan pekerjaan yang di lakukan karyawan.</w:t>
      </w:r>
    </w:p>
    <w:p w:rsidR="00E048EB" w:rsidRDefault="00123497" w:rsidP="00123497">
      <w:pPr>
        <w:spacing w:after="0" w:line="360" w:lineRule="auto"/>
        <w:ind w:firstLine="567"/>
        <w:jc w:val="both"/>
        <w:rPr>
          <w:rFonts w:cs="Times New Roman"/>
          <w:szCs w:val="24"/>
          <w:lang w:val="en-US"/>
        </w:rPr>
      </w:pPr>
      <w:r>
        <w:rPr>
          <w:rFonts w:cs="Times New Roman"/>
          <w:szCs w:val="24"/>
          <w:lang w:val="en-US"/>
        </w:rPr>
        <w:t xml:space="preserve">Angket 6. </w:t>
      </w:r>
      <w:r w:rsidR="00E048EB" w:rsidRPr="00383DFF">
        <w:rPr>
          <w:rFonts w:cs="Times New Roman"/>
          <w:szCs w:val="24"/>
        </w:rPr>
        <w:t xml:space="preserve"> menunjukkan bahwa sebagian besar responden menjawab  Jarang (JR) yaitu 25 orang (27,8%), sedangkan jawaban Tidak Pernah yaitu 7 orang (7,8%).Dengan demikian, 37 respoden (27,8%) menyatakan  Jarang (JR) untuk pernyataan Pimpinan mengamati hasil kerja karyawan.</w:t>
      </w:r>
    </w:p>
    <w:p w:rsidR="006A265B" w:rsidRPr="006A265B" w:rsidRDefault="00123497" w:rsidP="00123497">
      <w:pPr>
        <w:spacing w:after="0" w:line="360" w:lineRule="auto"/>
        <w:ind w:firstLine="567"/>
        <w:jc w:val="both"/>
        <w:rPr>
          <w:rFonts w:cs="Times New Roman"/>
          <w:szCs w:val="24"/>
          <w:lang w:val="en-US"/>
        </w:rPr>
      </w:pPr>
      <w:r>
        <w:rPr>
          <w:rFonts w:cs="Times New Roman"/>
          <w:szCs w:val="24"/>
          <w:lang w:val="en-US"/>
        </w:rPr>
        <w:t>Angket 7</w:t>
      </w:r>
      <w:r w:rsidR="006A265B">
        <w:rPr>
          <w:rFonts w:cs="Times New Roman"/>
          <w:szCs w:val="24"/>
          <w:lang w:val="en-US"/>
        </w:rPr>
        <w:t xml:space="preserve">. </w:t>
      </w:r>
      <w:r w:rsidR="006A265B" w:rsidRPr="00383DFF">
        <w:rPr>
          <w:rFonts w:cs="Times New Roman"/>
          <w:szCs w:val="24"/>
        </w:rPr>
        <w:t xml:space="preserve"> menunjukkan bahwa sebagian besar responden menjawab Pernah (PR), yaitu 28 orang (31,1%), sedangkan jawaban responden Tidak Pernah(TP), yaitu 1 orang (1,1%). Dengan demikian, 28 respoden (31,1%) Pernah (PR) untuk pernyataan Pimpinan mengawasi langsung jalannya kerja karyawan.</w:t>
      </w:r>
    </w:p>
    <w:p w:rsidR="00E048EB" w:rsidRPr="00383DFF" w:rsidRDefault="00123497" w:rsidP="00123497">
      <w:pPr>
        <w:spacing w:after="0" w:line="360" w:lineRule="auto"/>
        <w:ind w:firstLine="567"/>
        <w:jc w:val="both"/>
        <w:rPr>
          <w:rFonts w:cs="Times New Roman"/>
          <w:szCs w:val="24"/>
        </w:rPr>
      </w:pPr>
      <w:r>
        <w:rPr>
          <w:rFonts w:cs="Times New Roman"/>
          <w:szCs w:val="24"/>
          <w:lang w:val="en-US"/>
        </w:rPr>
        <w:t>Angket 8</w:t>
      </w:r>
      <w:r w:rsidR="006A265B">
        <w:rPr>
          <w:rFonts w:cs="Times New Roman"/>
          <w:szCs w:val="24"/>
          <w:lang w:val="en-US"/>
        </w:rPr>
        <w:t>.</w:t>
      </w:r>
      <w:r w:rsidR="00E048EB" w:rsidRPr="00383DFF">
        <w:rPr>
          <w:rFonts w:cs="Times New Roman"/>
          <w:szCs w:val="24"/>
        </w:rPr>
        <w:t xml:space="preserve"> di atas menunjukkan bahwa sebagian besar responden menjawab Pernah (PR),yaitu 28 orang (31.1%), sedangkan jawaban responden Tidak Pernah(TP), yaitu 3orang (3,3%). Dengan demikian,  respoden (31.1%) menyatakan  Perna (PR) untuk pernyataan Pimpinan menilai hasil kerja karyawan.</w:t>
      </w:r>
    </w:p>
    <w:p w:rsidR="00E048EB" w:rsidRDefault="00550B46" w:rsidP="00550B46">
      <w:pPr>
        <w:spacing w:after="0" w:line="360" w:lineRule="auto"/>
        <w:ind w:firstLine="567"/>
        <w:jc w:val="both"/>
        <w:rPr>
          <w:rFonts w:cs="Times New Roman"/>
          <w:szCs w:val="24"/>
          <w:lang w:val="en-US"/>
        </w:rPr>
      </w:pPr>
      <w:r>
        <w:rPr>
          <w:rFonts w:cs="Times New Roman"/>
          <w:szCs w:val="24"/>
          <w:lang w:val="en-US"/>
        </w:rPr>
        <w:t>Angket 9</w:t>
      </w:r>
      <w:r w:rsidR="006A265B">
        <w:rPr>
          <w:rFonts w:cs="Times New Roman"/>
          <w:szCs w:val="24"/>
          <w:lang w:val="en-US"/>
        </w:rPr>
        <w:t xml:space="preserve">. </w:t>
      </w:r>
      <w:r w:rsidR="00E048EB" w:rsidRPr="00383DFF">
        <w:rPr>
          <w:rFonts w:cs="Times New Roman"/>
          <w:szCs w:val="24"/>
        </w:rPr>
        <w:t xml:space="preserve"> di atas menunjukkan bahwa sebagian besar responden menjawab Pernah (PR), yaitu 29 orang (32,2%), sedangkan jawaban responden Tidak Pernah (TP),  yaitu 1orang (1,1%) .Dengan demikian, 29 respoden (32,2%) menyatakan Pernah (PR) untuk pernyataan Pimpinan memperhatikan keprofesionalan karyawan.</w:t>
      </w:r>
    </w:p>
    <w:p w:rsidR="00550B46" w:rsidRPr="00383DFF" w:rsidRDefault="00550B46" w:rsidP="00550B46">
      <w:pPr>
        <w:spacing w:after="0" w:line="360" w:lineRule="auto"/>
        <w:ind w:firstLine="567"/>
        <w:jc w:val="both"/>
        <w:rPr>
          <w:rFonts w:cs="Times New Roman"/>
          <w:szCs w:val="24"/>
        </w:rPr>
      </w:pPr>
      <w:r>
        <w:rPr>
          <w:rFonts w:cs="Times New Roman"/>
          <w:szCs w:val="24"/>
          <w:lang w:val="en-US"/>
        </w:rPr>
        <w:t>Angket 10</w:t>
      </w:r>
      <w:r w:rsidRPr="00383DFF">
        <w:rPr>
          <w:rFonts w:cs="Times New Roman"/>
          <w:szCs w:val="24"/>
        </w:rPr>
        <w:t>. menunjukkan bahwa sebagian besar responden menjawab Jarang (JR), yaitu 30orang (33,3%), sedangkan jawaban responden Selalu (SL), yaitu 12 orang (13,3%). Dengan demikian, 30 respoden (,33,3%) untuk pernyataan Pimpinan memperingatkan karyawan yang tidak mencapai target.</w:t>
      </w:r>
    </w:p>
    <w:p w:rsidR="006A265B" w:rsidRPr="006A265B" w:rsidRDefault="006A265B" w:rsidP="006A265B">
      <w:pPr>
        <w:spacing w:after="0" w:line="360" w:lineRule="auto"/>
        <w:jc w:val="both"/>
        <w:rPr>
          <w:rFonts w:cs="Times New Roman"/>
          <w:szCs w:val="24"/>
          <w:lang w:val="en-US"/>
        </w:rPr>
      </w:pPr>
    </w:p>
    <w:p w:rsidR="00E048EB" w:rsidRPr="00383DFF" w:rsidRDefault="00E048EB" w:rsidP="006A265B">
      <w:pPr>
        <w:numPr>
          <w:ilvl w:val="1"/>
          <w:numId w:val="38"/>
        </w:numPr>
        <w:spacing w:after="0" w:line="360" w:lineRule="auto"/>
        <w:ind w:left="567" w:hanging="567"/>
        <w:jc w:val="both"/>
        <w:rPr>
          <w:rFonts w:cs="Times New Roman"/>
          <w:b/>
          <w:szCs w:val="24"/>
        </w:rPr>
      </w:pPr>
      <w:r w:rsidRPr="00383DFF">
        <w:rPr>
          <w:rFonts w:cs="Times New Roman"/>
          <w:b/>
          <w:szCs w:val="24"/>
        </w:rPr>
        <w:t xml:space="preserve">Distribusi Frekuensi </w:t>
      </w:r>
      <w:r w:rsidRPr="00383DFF">
        <w:rPr>
          <w:rFonts w:cs="Times New Roman"/>
          <w:b/>
          <w:bCs/>
          <w:szCs w:val="24"/>
        </w:rPr>
        <w:t>Variabel Y (Produktivitas Kerja)</w:t>
      </w:r>
    </w:p>
    <w:p w:rsidR="00E048EB" w:rsidRPr="00550B46" w:rsidRDefault="006A265B" w:rsidP="0033366B">
      <w:pPr>
        <w:spacing w:after="0" w:line="360" w:lineRule="auto"/>
        <w:ind w:firstLine="567"/>
        <w:jc w:val="both"/>
        <w:rPr>
          <w:rFonts w:cs="Times New Roman"/>
          <w:szCs w:val="24"/>
          <w:lang w:val="en-US"/>
        </w:rPr>
      </w:pPr>
      <w:r>
        <w:rPr>
          <w:rFonts w:cs="Times New Roman"/>
          <w:szCs w:val="24"/>
          <w:lang w:val="en-US"/>
        </w:rPr>
        <w:t>D</w:t>
      </w:r>
      <w:r w:rsidR="00E048EB" w:rsidRPr="00383DFF">
        <w:rPr>
          <w:rFonts w:cs="Times New Roman"/>
          <w:szCs w:val="24"/>
        </w:rPr>
        <w:t xml:space="preserve">istribusi frekuensi variabel </w:t>
      </w:r>
      <w:r w:rsidR="00E048EB" w:rsidRPr="00383DFF">
        <w:rPr>
          <w:rFonts w:cs="Times New Roman"/>
          <w:bCs/>
          <w:szCs w:val="24"/>
        </w:rPr>
        <w:t>Y (</w:t>
      </w:r>
      <w:r w:rsidR="00E048EB" w:rsidRPr="00383DFF">
        <w:rPr>
          <w:rFonts w:cs="Times New Roman"/>
          <w:b/>
          <w:bCs/>
          <w:szCs w:val="24"/>
        </w:rPr>
        <w:t>Produktivitas Kerja</w:t>
      </w:r>
      <w:r w:rsidR="00E048EB" w:rsidRPr="00383DFF">
        <w:rPr>
          <w:rFonts w:cs="Times New Roman"/>
          <w:bCs/>
          <w:szCs w:val="24"/>
        </w:rPr>
        <w:t>)</w:t>
      </w:r>
      <w:r w:rsidR="00E048EB" w:rsidRPr="00383DFF">
        <w:rPr>
          <w:rFonts w:cs="Times New Roman"/>
          <w:szCs w:val="24"/>
        </w:rPr>
        <w:t xml:space="preserve">berdasarkan 20 item pernyataan dengan 5 obsi jawaban yang diberikan kepada 90 responden dapat dilihat </w:t>
      </w:r>
      <w:r w:rsidR="00550B46">
        <w:rPr>
          <w:rFonts w:cs="Times New Roman"/>
          <w:szCs w:val="24"/>
          <w:lang w:val="en-US"/>
        </w:rPr>
        <w:t>hasil angket-angket sebagai berikut :</w:t>
      </w:r>
    </w:p>
    <w:p w:rsidR="00E048EB" w:rsidRPr="00383DFF" w:rsidRDefault="00550B46" w:rsidP="0033366B">
      <w:pPr>
        <w:spacing w:after="0" w:line="360" w:lineRule="auto"/>
        <w:ind w:firstLine="567"/>
        <w:jc w:val="both"/>
        <w:rPr>
          <w:rFonts w:cs="Times New Roman"/>
          <w:szCs w:val="24"/>
        </w:rPr>
      </w:pPr>
      <w:r>
        <w:rPr>
          <w:rFonts w:cs="Times New Roman"/>
          <w:szCs w:val="24"/>
          <w:lang w:val="en-US"/>
        </w:rPr>
        <w:t>Angket 1.</w:t>
      </w:r>
      <w:r w:rsidR="00123497">
        <w:rPr>
          <w:rFonts w:cs="Times New Roman"/>
          <w:szCs w:val="24"/>
          <w:lang w:val="en-US"/>
        </w:rPr>
        <w:t xml:space="preserve"> </w:t>
      </w:r>
      <w:r w:rsidR="00E048EB" w:rsidRPr="00383DFF">
        <w:rPr>
          <w:rFonts w:cs="Times New Roman"/>
          <w:szCs w:val="24"/>
        </w:rPr>
        <w:t>menunjukkan bahwa sebagian besar responden menjawab Sering (SR), yaitu28orang (31,1%), sedangkan jawaban responden Tidak Pernah(TP) hanya 3 orang (3,3%). Dengan demikian, 28</w:t>
      </w:r>
      <w:r w:rsidR="00123497">
        <w:rPr>
          <w:rFonts w:cs="Times New Roman"/>
          <w:szCs w:val="24"/>
          <w:lang w:val="en-US"/>
        </w:rPr>
        <w:t xml:space="preserve"> </w:t>
      </w:r>
      <w:r w:rsidR="00E048EB" w:rsidRPr="00383DFF">
        <w:rPr>
          <w:rFonts w:cs="Times New Roman"/>
          <w:szCs w:val="24"/>
        </w:rPr>
        <w:t>respoden (31,1%) menyatakan Sering (SR) untuk pernyataan Saya dapat menyelesaikan pekerjaan dengan baik.</w:t>
      </w:r>
    </w:p>
    <w:p w:rsidR="00E048EB" w:rsidRPr="00383DFF" w:rsidRDefault="00550B46" w:rsidP="0033366B">
      <w:pPr>
        <w:autoSpaceDE w:val="0"/>
        <w:autoSpaceDN w:val="0"/>
        <w:adjustRightInd w:val="0"/>
        <w:spacing w:after="0" w:line="360" w:lineRule="auto"/>
        <w:jc w:val="both"/>
        <w:rPr>
          <w:rFonts w:cs="Times New Roman"/>
          <w:iCs/>
          <w:szCs w:val="24"/>
        </w:rPr>
      </w:pPr>
      <w:r>
        <w:rPr>
          <w:rFonts w:cs="Times New Roman"/>
          <w:szCs w:val="24"/>
          <w:lang w:val="en-US"/>
        </w:rPr>
        <w:lastRenderedPageBreak/>
        <w:tab/>
        <w:t>Angket 2.</w:t>
      </w:r>
      <w:r w:rsidR="00123497">
        <w:rPr>
          <w:rFonts w:cs="Times New Roman"/>
          <w:szCs w:val="24"/>
          <w:lang w:val="en-US"/>
        </w:rPr>
        <w:t xml:space="preserve"> </w:t>
      </w:r>
      <w:r w:rsidR="00E048EB" w:rsidRPr="00383DFF">
        <w:rPr>
          <w:rFonts w:cs="Times New Roman"/>
          <w:szCs w:val="24"/>
        </w:rPr>
        <w:t xml:space="preserve"> menunjukkan bahwa sebagian besar responden Jarang (JR), yaitu 33 orang (36,7%), sedangkan jawaban responden Selalu(SL) hanya 13orang (14,4%). Dengan demikian, 33 respoden (36,7%) menyatakan Jarang (JR) untuk pernyataan Saya menyelesaikan pekerjaan sesuai dengan standar yang di tetapkanpimpinan.</w:t>
      </w:r>
    </w:p>
    <w:p w:rsidR="00E048EB" w:rsidRPr="00383DFF" w:rsidRDefault="00550B46" w:rsidP="0033366B">
      <w:pPr>
        <w:spacing w:after="0" w:line="360" w:lineRule="auto"/>
        <w:ind w:firstLine="567"/>
        <w:jc w:val="both"/>
        <w:rPr>
          <w:rFonts w:cs="Times New Roman"/>
          <w:szCs w:val="24"/>
        </w:rPr>
      </w:pPr>
      <w:r>
        <w:rPr>
          <w:rFonts w:cs="Times New Roman"/>
          <w:szCs w:val="24"/>
          <w:lang w:val="en-US"/>
        </w:rPr>
        <w:t>Angket 3.</w:t>
      </w:r>
      <w:r w:rsidR="00E048EB" w:rsidRPr="00383DFF">
        <w:rPr>
          <w:rFonts w:cs="Times New Roman"/>
          <w:szCs w:val="24"/>
        </w:rPr>
        <w:t xml:space="preserve"> menunjukkan bahwa sebagian besar responden menjawab Jarang (JR), yaitu 29 orang (32,2%), dan responden menjawab Sering menjawab Sering (SR), yaitu 29 orang (32,2%) sedangkan jawaban responden Tidak Pernah (TP) hanya 4 orang (4,4%). Dengan demikian, 29 respoden (32,2%) menyatakan  Jarang (JR) untuk pernyataan Saya dapat meminimalisasi tingkat kesalahan  saya.</w:t>
      </w:r>
    </w:p>
    <w:p w:rsidR="00E048EB" w:rsidRPr="00383DFF" w:rsidRDefault="00550B46" w:rsidP="0033366B">
      <w:pPr>
        <w:spacing w:after="0" w:line="360" w:lineRule="auto"/>
        <w:ind w:firstLine="567"/>
        <w:jc w:val="both"/>
        <w:rPr>
          <w:rFonts w:cs="Times New Roman"/>
          <w:szCs w:val="24"/>
        </w:rPr>
      </w:pPr>
      <w:r>
        <w:rPr>
          <w:rFonts w:cs="Times New Roman"/>
          <w:szCs w:val="24"/>
          <w:lang w:val="en-US"/>
        </w:rPr>
        <w:t xml:space="preserve">Angket 4. </w:t>
      </w:r>
      <w:r w:rsidR="00E048EB" w:rsidRPr="00383DFF">
        <w:rPr>
          <w:rFonts w:cs="Times New Roman"/>
          <w:szCs w:val="24"/>
        </w:rPr>
        <w:t xml:space="preserve"> menunjukkan bahwa sebagian besar responden menjawab Jarang (JR), yaitu 37 orang (41,1%), sedangkan jawaban responden Tidak Pernah (TP) hanya 1 orang (1,1%). Dengan demikian, 37 respoden (41,1%) menyatakan Jarang (JR) untuk pernyataan Saya mengikuti pelatihan yang di adakan perusahaan.</w:t>
      </w:r>
    </w:p>
    <w:p w:rsidR="00E048EB" w:rsidRPr="00383DFF" w:rsidRDefault="00550B46" w:rsidP="0033366B">
      <w:pPr>
        <w:spacing w:after="0" w:line="360" w:lineRule="auto"/>
        <w:ind w:firstLine="567"/>
        <w:jc w:val="both"/>
        <w:rPr>
          <w:rFonts w:cs="Times New Roman"/>
          <w:szCs w:val="24"/>
        </w:rPr>
      </w:pPr>
      <w:r>
        <w:rPr>
          <w:rFonts w:cs="Times New Roman"/>
          <w:szCs w:val="24"/>
          <w:lang w:val="en-US"/>
        </w:rPr>
        <w:t>Angket 5.</w:t>
      </w:r>
      <w:r w:rsidR="00E048EB" w:rsidRPr="00383DFF">
        <w:rPr>
          <w:rFonts w:cs="Times New Roman"/>
          <w:szCs w:val="24"/>
        </w:rPr>
        <w:t xml:space="preserve"> menunjukkan bahwa sebagian besar responden menjawab Jarang (JR), yaitu 33 orang (36,7%), sedangkan jawaban responden Tidak Pernah (TP) hanya 2 orang (2,2%). Dengan demikian, 33 respoden (36,7%) menyatakan Jarang (JR) untuk pernyataan Saya bertanya kepada senior mengenai pekerjaan saya.</w:t>
      </w:r>
    </w:p>
    <w:p w:rsidR="00E048EB" w:rsidRPr="00383DFF" w:rsidRDefault="00550B46" w:rsidP="0033366B">
      <w:pPr>
        <w:spacing w:after="0" w:line="360" w:lineRule="auto"/>
        <w:ind w:firstLine="567"/>
        <w:jc w:val="both"/>
        <w:rPr>
          <w:rFonts w:cs="Times New Roman"/>
          <w:szCs w:val="24"/>
        </w:rPr>
      </w:pPr>
      <w:r>
        <w:rPr>
          <w:rFonts w:cs="Times New Roman"/>
          <w:szCs w:val="24"/>
          <w:lang w:val="en-US"/>
        </w:rPr>
        <w:t>Angket 6.</w:t>
      </w:r>
      <w:r w:rsidR="00E048EB" w:rsidRPr="00383DFF">
        <w:rPr>
          <w:rFonts w:cs="Times New Roman"/>
          <w:szCs w:val="24"/>
        </w:rPr>
        <w:t xml:space="preserve"> menunjukkan bahwa sebagian besar responden menjawab Jarang (JR), yaitu 27 orang (30,0%), sedangkan jawaban responden Tidak Pernah (TP) hanya 8 orang (8,9%). Dengan demikian, 27 respoden (30,0%) menyatakan Jarang (JR) untuk pernyataan Saya berusaha memperbaiki kesalahan yang saya lakukan dalam melaksanakan pekerjaan.</w:t>
      </w:r>
    </w:p>
    <w:p w:rsidR="00E048EB" w:rsidRDefault="00550B46" w:rsidP="0033366B">
      <w:pPr>
        <w:spacing w:after="0" w:line="360" w:lineRule="auto"/>
        <w:ind w:firstLine="567"/>
        <w:jc w:val="both"/>
        <w:rPr>
          <w:rFonts w:cs="Times New Roman"/>
          <w:szCs w:val="24"/>
        </w:rPr>
      </w:pPr>
      <w:r>
        <w:rPr>
          <w:rFonts w:cs="Times New Roman"/>
          <w:szCs w:val="24"/>
          <w:lang w:val="en-US"/>
        </w:rPr>
        <w:t>Angket 7.</w:t>
      </w:r>
      <w:r w:rsidR="00E048EB" w:rsidRPr="00383DFF">
        <w:rPr>
          <w:rFonts w:cs="Times New Roman"/>
          <w:szCs w:val="24"/>
        </w:rPr>
        <w:t xml:space="preserve"> menunjukkan bahwa sebagian besar responden menjawab Sering (SR), yaitu 29 orang (32,2%), sedangkan jawaban responden Tidak Pernah (TP) hanya 1 orang (1,1%). Dengan demikian, 31 respoden (32,2%) menyatakan Sering (SR) untuk pernyataan Saya membaca buku tentang pekerjaan saya.</w:t>
      </w:r>
    </w:p>
    <w:p w:rsidR="00E048EB" w:rsidRPr="00383DFF" w:rsidRDefault="00550B46" w:rsidP="0033366B">
      <w:pPr>
        <w:spacing w:after="0" w:line="360" w:lineRule="auto"/>
        <w:ind w:firstLine="567"/>
        <w:jc w:val="both"/>
        <w:rPr>
          <w:rFonts w:cs="Times New Roman"/>
          <w:szCs w:val="24"/>
        </w:rPr>
      </w:pPr>
      <w:r>
        <w:rPr>
          <w:rFonts w:cs="Times New Roman"/>
          <w:szCs w:val="24"/>
          <w:lang w:val="en-US"/>
        </w:rPr>
        <w:t>Angket 8.</w:t>
      </w:r>
      <w:r w:rsidR="00E048EB" w:rsidRPr="00383DFF">
        <w:rPr>
          <w:rFonts w:cs="Times New Roman"/>
          <w:szCs w:val="24"/>
        </w:rPr>
        <w:t xml:space="preserve"> menunjukkan bahwa sebagian besar responden menjawab Pernah (PR), yaitu 30 orang (33,3%), sedangkan jawaban responden Tidak Pernah (TP) hanya 3 orang (3,3%). Dengan demikian, 28respoden (33,3%) menyatakan Pernah (PR) untuk pernyataan Saya menguasai bidangpekerjaan yang saya kerjakan.</w:t>
      </w:r>
    </w:p>
    <w:p w:rsidR="00E048EB" w:rsidRPr="00383DFF" w:rsidRDefault="00550B46" w:rsidP="0033366B">
      <w:pPr>
        <w:spacing w:after="0" w:line="360" w:lineRule="auto"/>
        <w:ind w:firstLine="567"/>
        <w:jc w:val="both"/>
        <w:rPr>
          <w:rFonts w:cs="Times New Roman"/>
          <w:szCs w:val="24"/>
        </w:rPr>
      </w:pPr>
      <w:r>
        <w:rPr>
          <w:rFonts w:cs="Times New Roman"/>
          <w:szCs w:val="24"/>
          <w:lang w:val="en-US"/>
        </w:rPr>
        <w:t>Angket 9.</w:t>
      </w:r>
      <w:r w:rsidR="00E048EB" w:rsidRPr="00383DFF">
        <w:rPr>
          <w:rFonts w:cs="Times New Roman"/>
          <w:szCs w:val="24"/>
        </w:rPr>
        <w:t xml:space="preserve"> menunjukkan bahwa sebagian besar responden menjawab Jarang (JR), yaitu 26 orang (28,9%), sedangkan jawaban responden Tidak Pernah (TP) hanya 7 orang (7,8%). Dengan </w:t>
      </w:r>
      <w:r w:rsidR="00E048EB" w:rsidRPr="00383DFF">
        <w:rPr>
          <w:rFonts w:cs="Times New Roman"/>
          <w:szCs w:val="24"/>
        </w:rPr>
        <w:lastRenderedPageBreak/>
        <w:t>demikian, 26 orang (28,9%) menyatakan Jarang (JR) untuk pernyataan Saya memiliki ketrampilan dalam melaksanakan tugas kerja.</w:t>
      </w:r>
    </w:p>
    <w:p w:rsidR="00E048EB" w:rsidRDefault="00550B46" w:rsidP="0033366B">
      <w:pPr>
        <w:spacing w:after="0" w:line="360" w:lineRule="auto"/>
        <w:ind w:firstLine="567"/>
        <w:jc w:val="both"/>
        <w:rPr>
          <w:rFonts w:cs="Times New Roman"/>
          <w:szCs w:val="24"/>
          <w:lang w:val="en-US"/>
        </w:rPr>
      </w:pPr>
      <w:r>
        <w:rPr>
          <w:rFonts w:cs="Times New Roman"/>
          <w:szCs w:val="24"/>
          <w:lang w:val="en-US"/>
        </w:rPr>
        <w:t>Angket 10.</w:t>
      </w:r>
      <w:r w:rsidR="00E048EB" w:rsidRPr="00383DFF">
        <w:rPr>
          <w:rFonts w:cs="Times New Roman"/>
          <w:szCs w:val="24"/>
        </w:rPr>
        <w:t xml:space="preserve"> menunjukkan bahwa sebagian besar responden menjawab Sering (SR), yaitu 31 orang (34,4%), sedangkan jawaban responden Tidak Pernah (TP) hanya 4 orang (4,4%). Dengan demikian, 31respoden (34,4%) menyatakan Sering (SR) untuk pernyataan Saya jenuh saat mengerjakan pekerjaan</w:t>
      </w:r>
    </w:p>
    <w:p w:rsidR="00550B46" w:rsidRPr="00550B46" w:rsidRDefault="00550B46" w:rsidP="0033366B">
      <w:pPr>
        <w:spacing w:after="0" w:line="360" w:lineRule="auto"/>
        <w:ind w:firstLine="567"/>
        <w:jc w:val="both"/>
        <w:rPr>
          <w:rFonts w:cs="Times New Roman"/>
          <w:szCs w:val="24"/>
          <w:lang w:val="en-US"/>
        </w:rPr>
      </w:pPr>
    </w:p>
    <w:p w:rsidR="00E048EB" w:rsidRPr="00383DFF" w:rsidRDefault="00E048EB" w:rsidP="0033366B">
      <w:pPr>
        <w:numPr>
          <w:ilvl w:val="0"/>
          <w:numId w:val="38"/>
        </w:numPr>
        <w:spacing w:after="0" w:line="360" w:lineRule="auto"/>
        <w:ind w:left="567" w:hanging="567"/>
        <w:jc w:val="both"/>
        <w:rPr>
          <w:rFonts w:cs="Times New Roman"/>
          <w:bCs/>
          <w:szCs w:val="24"/>
        </w:rPr>
      </w:pPr>
      <w:r w:rsidRPr="00383DFF">
        <w:rPr>
          <w:rFonts w:cs="Times New Roman"/>
          <w:b/>
          <w:bCs/>
          <w:szCs w:val="24"/>
        </w:rPr>
        <w:t>Hasil Uji Regresi Sederhana</w:t>
      </w:r>
    </w:p>
    <w:p w:rsidR="00E048EB" w:rsidRPr="0033366B" w:rsidRDefault="00E048EB" w:rsidP="0033366B">
      <w:pPr>
        <w:autoSpaceDE w:val="0"/>
        <w:autoSpaceDN w:val="0"/>
        <w:adjustRightInd w:val="0"/>
        <w:spacing w:after="0" w:line="360" w:lineRule="auto"/>
        <w:ind w:firstLine="567"/>
        <w:jc w:val="both"/>
        <w:rPr>
          <w:rFonts w:cs="Times New Roman"/>
          <w:szCs w:val="24"/>
          <w:shd w:val="clear" w:color="auto" w:fill="FFFFFF"/>
          <w:lang w:val="en-US"/>
        </w:rPr>
      </w:pPr>
      <w:r w:rsidRPr="00383DFF">
        <w:rPr>
          <w:rFonts w:cs="Times New Roman"/>
          <w:szCs w:val="24"/>
          <w:shd w:val="clear" w:color="auto" w:fill="FFFFFF"/>
        </w:rPr>
        <w:t>Analisis regresi linier sederhana adalah hubungan secara linear antara dua yaitu variabel independen (X) dengan variabel dependen (Y).Analisis ini untuk mengetahui arah hubungan antara variabel independen dengan variabel dependen apakah variabel independen berhubungan positif atau negatif dan untuk memprediksi nilai dari variabel dependen apabila nilai variabel independen mengalami kenaikan atau penurunan.</w:t>
      </w:r>
      <w:r w:rsidR="0033366B">
        <w:rPr>
          <w:rFonts w:cs="Times New Roman"/>
          <w:szCs w:val="24"/>
          <w:shd w:val="clear" w:color="auto" w:fill="FFFFFF"/>
          <w:lang w:val="en-US"/>
        </w:rPr>
        <w:t xml:space="preserve"> </w:t>
      </w:r>
      <w:r w:rsidRPr="00383DFF">
        <w:rPr>
          <w:rFonts w:cs="Times New Roman"/>
          <w:bCs/>
          <w:szCs w:val="24"/>
        </w:rPr>
        <w:t xml:space="preserve">Adapun hasil uji regresi sederhana menggunakan program SPSS versi 22.0 dapat dilihat pada Tabel </w:t>
      </w:r>
      <w:r w:rsidR="0033366B">
        <w:rPr>
          <w:rFonts w:cs="Times New Roman"/>
          <w:bCs/>
          <w:szCs w:val="24"/>
          <w:lang w:val="en-US"/>
        </w:rPr>
        <w:t>2.</w:t>
      </w:r>
      <w:r w:rsidR="0033366B">
        <w:rPr>
          <w:rFonts w:cs="Times New Roman"/>
          <w:bCs/>
          <w:szCs w:val="24"/>
        </w:rPr>
        <w:t xml:space="preserve"> </w:t>
      </w:r>
    </w:p>
    <w:p w:rsidR="0033366B" w:rsidRPr="00383DFF" w:rsidRDefault="0033366B" w:rsidP="0033366B">
      <w:pPr>
        <w:autoSpaceDE w:val="0"/>
        <w:autoSpaceDN w:val="0"/>
        <w:adjustRightInd w:val="0"/>
        <w:spacing w:after="0" w:line="360" w:lineRule="auto"/>
        <w:ind w:firstLine="720"/>
        <w:jc w:val="both"/>
        <w:rPr>
          <w:rFonts w:cs="Times New Roman"/>
          <w:szCs w:val="24"/>
        </w:rPr>
      </w:pPr>
      <w:r w:rsidRPr="00383DFF">
        <w:rPr>
          <w:rFonts w:cs="Times New Roman"/>
          <w:bCs/>
          <w:szCs w:val="24"/>
        </w:rPr>
        <w:t xml:space="preserve">Dari hasil regresi linear sederhana </w:t>
      </w:r>
      <w:r w:rsidRPr="00383DFF">
        <w:rPr>
          <w:rFonts w:cs="Times New Roman"/>
          <w:szCs w:val="24"/>
        </w:rPr>
        <w:t>dapat digambarkan persamaan sebagai berikut:</w:t>
      </w:r>
      <w:r w:rsidRPr="00383DFF">
        <w:rPr>
          <w:rFonts w:cs="Times New Roman"/>
          <w:b/>
          <w:szCs w:val="24"/>
        </w:rPr>
        <w:t xml:space="preserve">Y = </w:t>
      </w:r>
      <w:r w:rsidRPr="00383DFF">
        <w:rPr>
          <w:rFonts w:cs="Times New Roman"/>
          <w:b/>
          <w:color w:val="000000"/>
          <w:szCs w:val="24"/>
        </w:rPr>
        <w:t>33.664</w:t>
      </w:r>
      <w:r w:rsidRPr="00383DFF">
        <w:rPr>
          <w:rFonts w:cs="Times New Roman"/>
          <w:b/>
          <w:szCs w:val="24"/>
        </w:rPr>
        <w:t>+ 0</w:t>
      </w:r>
      <w:r w:rsidRPr="00383DFF">
        <w:rPr>
          <w:rFonts w:cs="Times New Roman"/>
          <w:b/>
          <w:color w:val="000000"/>
          <w:szCs w:val="24"/>
        </w:rPr>
        <w:t>.535X</w:t>
      </w:r>
    </w:p>
    <w:p w:rsidR="00E048EB" w:rsidRPr="00383DFF" w:rsidRDefault="00E048EB" w:rsidP="0033366B">
      <w:pPr>
        <w:autoSpaceDE w:val="0"/>
        <w:autoSpaceDN w:val="0"/>
        <w:adjustRightInd w:val="0"/>
        <w:spacing w:after="0" w:line="240" w:lineRule="auto"/>
        <w:jc w:val="center"/>
        <w:rPr>
          <w:rFonts w:cs="Times New Roman"/>
          <w:b/>
          <w:bCs/>
          <w:szCs w:val="24"/>
        </w:rPr>
      </w:pPr>
      <w:r w:rsidRPr="00383DFF">
        <w:rPr>
          <w:rFonts w:cs="Times New Roman"/>
          <w:b/>
          <w:bCs/>
          <w:szCs w:val="24"/>
          <w:lang w:val="it-IT"/>
        </w:rPr>
        <w:t xml:space="preserve">Tabel </w:t>
      </w:r>
      <w:r w:rsidR="0033366B">
        <w:rPr>
          <w:rFonts w:cs="Times New Roman"/>
          <w:b/>
          <w:bCs/>
          <w:szCs w:val="24"/>
          <w:lang w:val="it-IT"/>
        </w:rPr>
        <w:t xml:space="preserve">2. </w:t>
      </w:r>
      <w:r w:rsidRPr="00383DFF">
        <w:rPr>
          <w:rFonts w:cs="Times New Roman"/>
          <w:b/>
          <w:bCs/>
          <w:szCs w:val="24"/>
        </w:rPr>
        <w:t xml:space="preserve"> </w:t>
      </w:r>
      <w:r w:rsidRPr="00383DFF">
        <w:rPr>
          <w:rFonts w:cs="Times New Roman"/>
          <w:b/>
          <w:bCs/>
          <w:szCs w:val="24"/>
          <w:lang w:val="it-IT"/>
        </w:rPr>
        <w:t>Hasil Uji Regresi Linear Sederhana</w:t>
      </w:r>
    </w:p>
    <w:tbl>
      <w:tblPr>
        <w:tblW w:w="78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93"/>
        <w:gridCol w:w="1332"/>
        <w:gridCol w:w="1259"/>
        <w:gridCol w:w="1260"/>
        <w:gridCol w:w="1389"/>
        <w:gridCol w:w="968"/>
        <w:gridCol w:w="968"/>
      </w:tblGrid>
      <w:tr w:rsidR="00E048EB" w:rsidRPr="0033366B" w:rsidTr="0033366B">
        <w:trPr>
          <w:cantSplit/>
          <w:trHeight w:val="497"/>
        </w:trPr>
        <w:tc>
          <w:tcPr>
            <w:tcW w:w="7869" w:type="dxa"/>
            <w:gridSpan w:val="7"/>
            <w:tcBorders>
              <w:top w:val="nil"/>
              <w:left w:val="nil"/>
              <w:bottom w:val="nil"/>
              <w:right w:val="nil"/>
            </w:tcBorders>
            <w:shd w:val="clear" w:color="auto" w:fill="FFFFFF"/>
            <w:vAlign w:val="center"/>
          </w:tcPr>
          <w:p w:rsidR="00E048EB" w:rsidRPr="0033366B" w:rsidRDefault="00E048EB" w:rsidP="0033366B">
            <w:pPr>
              <w:autoSpaceDE w:val="0"/>
              <w:autoSpaceDN w:val="0"/>
              <w:adjustRightInd w:val="0"/>
              <w:spacing w:after="0" w:line="240" w:lineRule="auto"/>
              <w:ind w:left="60" w:right="60"/>
              <w:jc w:val="center"/>
              <w:rPr>
                <w:rFonts w:cs="Times New Roman"/>
                <w:color w:val="000000"/>
                <w:sz w:val="16"/>
                <w:szCs w:val="16"/>
              </w:rPr>
            </w:pPr>
            <w:r w:rsidRPr="0033366B">
              <w:rPr>
                <w:rFonts w:cs="Times New Roman"/>
                <w:b/>
                <w:bCs/>
                <w:color w:val="000000"/>
                <w:sz w:val="16"/>
                <w:szCs w:val="16"/>
              </w:rPr>
              <w:t>Coefficients</w:t>
            </w:r>
            <w:r w:rsidRPr="0033366B">
              <w:rPr>
                <w:rFonts w:cs="Times New Roman"/>
                <w:b/>
                <w:bCs/>
                <w:color w:val="000000"/>
                <w:sz w:val="16"/>
                <w:szCs w:val="16"/>
                <w:vertAlign w:val="superscript"/>
              </w:rPr>
              <w:t>a</w:t>
            </w:r>
          </w:p>
        </w:tc>
      </w:tr>
      <w:tr w:rsidR="00E048EB" w:rsidRPr="0033366B" w:rsidTr="0033366B">
        <w:trPr>
          <w:cantSplit/>
          <w:trHeight w:val="795"/>
        </w:trPr>
        <w:tc>
          <w:tcPr>
            <w:tcW w:w="2025" w:type="dxa"/>
            <w:gridSpan w:val="2"/>
            <w:vMerge w:val="restart"/>
            <w:tcBorders>
              <w:top w:val="single" w:sz="16" w:space="0" w:color="000000"/>
              <w:left w:val="single" w:sz="16" w:space="0" w:color="000000"/>
              <w:bottom w:val="nil"/>
              <w:right w:val="nil"/>
            </w:tcBorders>
            <w:shd w:val="clear" w:color="auto" w:fill="FFFFFF"/>
            <w:vAlign w:val="bottom"/>
          </w:tcPr>
          <w:p w:rsidR="00E048EB" w:rsidRPr="0033366B" w:rsidRDefault="00E048EB" w:rsidP="00EC041C">
            <w:pPr>
              <w:autoSpaceDE w:val="0"/>
              <w:autoSpaceDN w:val="0"/>
              <w:adjustRightInd w:val="0"/>
              <w:spacing w:after="0" w:line="240" w:lineRule="auto"/>
              <w:ind w:left="60" w:right="60"/>
              <w:rPr>
                <w:rFonts w:cs="Times New Roman"/>
                <w:color w:val="000000"/>
                <w:sz w:val="16"/>
                <w:szCs w:val="16"/>
              </w:rPr>
            </w:pPr>
            <w:r w:rsidRPr="0033366B">
              <w:rPr>
                <w:rFonts w:cs="Times New Roman"/>
                <w:color w:val="000000"/>
                <w:sz w:val="16"/>
                <w:szCs w:val="16"/>
              </w:rPr>
              <w:t>Model</w:t>
            </w:r>
          </w:p>
        </w:tc>
        <w:tc>
          <w:tcPr>
            <w:tcW w:w="2519" w:type="dxa"/>
            <w:gridSpan w:val="2"/>
            <w:tcBorders>
              <w:top w:val="single" w:sz="16" w:space="0" w:color="000000"/>
              <w:left w:val="single" w:sz="16" w:space="0" w:color="000000"/>
            </w:tcBorders>
            <w:shd w:val="clear" w:color="auto" w:fill="FFFFFF"/>
            <w:vAlign w:val="bottom"/>
          </w:tcPr>
          <w:p w:rsidR="00E048EB" w:rsidRPr="0033366B" w:rsidRDefault="00E048EB" w:rsidP="00EC041C">
            <w:pPr>
              <w:autoSpaceDE w:val="0"/>
              <w:autoSpaceDN w:val="0"/>
              <w:adjustRightInd w:val="0"/>
              <w:spacing w:after="0" w:line="240" w:lineRule="auto"/>
              <w:ind w:left="60" w:right="60"/>
              <w:jc w:val="center"/>
              <w:rPr>
                <w:rFonts w:cs="Times New Roman"/>
                <w:color w:val="000000"/>
                <w:sz w:val="16"/>
                <w:szCs w:val="16"/>
              </w:rPr>
            </w:pPr>
            <w:r w:rsidRPr="0033366B">
              <w:rPr>
                <w:rFonts w:cs="Times New Roman"/>
                <w:color w:val="000000"/>
                <w:sz w:val="16"/>
                <w:szCs w:val="16"/>
              </w:rPr>
              <w:t>Unstandardized Coefficients</w:t>
            </w:r>
          </w:p>
        </w:tc>
        <w:tc>
          <w:tcPr>
            <w:tcW w:w="1389" w:type="dxa"/>
            <w:tcBorders>
              <w:top w:val="single" w:sz="16" w:space="0" w:color="000000"/>
            </w:tcBorders>
            <w:shd w:val="clear" w:color="auto" w:fill="FFFFFF"/>
            <w:vAlign w:val="bottom"/>
          </w:tcPr>
          <w:p w:rsidR="00E048EB" w:rsidRPr="0033366B" w:rsidRDefault="00E048EB" w:rsidP="00EC041C">
            <w:pPr>
              <w:autoSpaceDE w:val="0"/>
              <w:autoSpaceDN w:val="0"/>
              <w:adjustRightInd w:val="0"/>
              <w:spacing w:after="0" w:line="240" w:lineRule="auto"/>
              <w:ind w:left="60" w:right="60"/>
              <w:jc w:val="center"/>
              <w:rPr>
                <w:rFonts w:cs="Times New Roman"/>
                <w:color w:val="000000"/>
                <w:sz w:val="16"/>
                <w:szCs w:val="16"/>
              </w:rPr>
            </w:pPr>
            <w:r w:rsidRPr="0033366B">
              <w:rPr>
                <w:rFonts w:cs="Times New Roman"/>
                <w:color w:val="000000"/>
                <w:sz w:val="16"/>
                <w:szCs w:val="16"/>
              </w:rPr>
              <w:t>Standardized Coefficients</w:t>
            </w:r>
          </w:p>
        </w:tc>
        <w:tc>
          <w:tcPr>
            <w:tcW w:w="968" w:type="dxa"/>
            <w:vMerge w:val="restart"/>
            <w:tcBorders>
              <w:top w:val="single" w:sz="16" w:space="0" w:color="000000"/>
            </w:tcBorders>
            <w:shd w:val="clear" w:color="auto" w:fill="FFFFFF"/>
            <w:vAlign w:val="bottom"/>
          </w:tcPr>
          <w:p w:rsidR="00E048EB" w:rsidRPr="0033366B" w:rsidRDefault="00E048EB" w:rsidP="00EC041C">
            <w:pPr>
              <w:autoSpaceDE w:val="0"/>
              <w:autoSpaceDN w:val="0"/>
              <w:adjustRightInd w:val="0"/>
              <w:spacing w:after="0" w:line="240" w:lineRule="auto"/>
              <w:ind w:left="60" w:right="60"/>
              <w:jc w:val="center"/>
              <w:rPr>
                <w:rFonts w:cs="Times New Roman"/>
                <w:color w:val="000000"/>
                <w:sz w:val="16"/>
                <w:szCs w:val="16"/>
              </w:rPr>
            </w:pPr>
            <w:r w:rsidRPr="0033366B">
              <w:rPr>
                <w:rFonts w:cs="Times New Roman"/>
                <w:color w:val="000000"/>
                <w:sz w:val="16"/>
                <w:szCs w:val="16"/>
              </w:rPr>
              <w:t>T</w:t>
            </w:r>
          </w:p>
        </w:tc>
        <w:tc>
          <w:tcPr>
            <w:tcW w:w="968" w:type="dxa"/>
            <w:vMerge w:val="restart"/>
            <w:tcBorders>
              <w:top w:val="single" w:sz="16" w:space="0" w:color="000000"/>
              <w:right w:val="single" w:sz="16" w:space="0" w:color="000000"/>
            </w:tcBorders>
            <w:shd w:val="clear" w:color="auto" w:fill="FFFFFF"/>
            <w:vAlign w:val="bottom"/>
          </w:tcPr>
          <w:p w:rsidR="00E048EB" w:rsidRPr="0033366B" w:rsidRDefault="00E048EB" w:rsidP="00EC041C">
            <w:pPr>
              <w:autoSpaceDE w:val="0"/>
              <w:autoSpaceDN w:val="0"/>
              <w:adjustRightInd w:val="0"/>
              <w:spacing w:after="0" w:line="240" w:lineRule="auto"/>
              <w:ind w:left="60" w:right="60"/>
              <w:jc w:val="center"/>
              <w:rPr>
                <w:rFonts w:cs="Times New Roman"/>
                <w:color w:val="000000"/>
                <w:sz w:val="16"/>
                <w:szCs w:val="16"/>
              </w:rPr>
            </w:pPr>
            <w:r w:rsidRPr="0033366B">
              <w:rPr>
                <w:rFonts w:cs="Times New Roman"/>
                <w:color w:val="000000"/>
                <w:sz w:val="16"/>
                <w:szCs w:val="16"/>
              </w:rPr>
              <w:t>Sig.</w:t>
            </w:r>
          </w:p>
        </w:tc>
      </w:tr>
      <w:tr w:rsidR="00E048EB" w:rsidRPr="0033366B" w:rsidTr="00EC041C">
        <w:trPr>
          <w:cantSplit/>
          <w:trHeight w:val="136"/>
        </w:trPr>
        <w:tc>
          <w:tcPr>
            <w:tcW w:w="2025" w:type="dxa"/>
            <w:gridSpan w:val="2"/>
            <w:vMerge/>
            <w:tcBorders>
              <w:top w:val="single" w:sz="16" w:space="0" w:color="000000"/>
              <w:left w:val="single" w:sz="16" w:space="0" w:color="000000"/>
              <w:bottom w:val="nil"/>
              <w:right w:val="nil"/>
            </w:tcBorders>
            <w:shd w:val="clear" w:color="auto" w:fill="FFFFFF"/>
            <w:vAlign w:val="bottom"/>
          </w:tcPr>
          <w:p w:rsidR="00E048EB" w:rsidRPr="0033366B" w:rsidRDefault="00E048EB" w:rsidP="00EC041C">
            <w:pPr>
              <w:autoSpaceDE w:val="0"/>
              <w:autoSpaceDN w:val="0"/>
              <w:adjustRightInd w:val="0"/>
              <w:spacing w:after="0" w:line="240" w:lineRule="auto"/>
              <w:rPr>
                <w:rFonts w:cs="Times New Roman"/>
                <w:color w:val="000000"/>
                <w:sz w:val="16"/>
                <w:szCs w:val="16"/>
              </w:rPr>
            </w:pPr>
          </w:p>
        </w:tc>
        <w:tc>
          <w:tcPr>
            <w:tcW w:w="1259" w:type="dxa"/>
            <w:tcBorders>
              <w:left w:val="single" w:sz="16" w:space="0" w:color="000000"/>
              <w:bottom w:val="single" w:sz="16" w:space="0" w:color="000000"/>
            </w:tcBorders>
            <w:shd w:val="clear" w:color="auto" w:fill="FFFFFF"/>
            <w:vAlign w:val="bottom"/>
          </w:tcPr>
          <w:p w:rsidR="00E048EB" w:rsidRPr="0033366B" w:rsidRDefault="00E048EB" w:rsidP="00EC041C">
            <w:pPr>
              <w:autoSpaceDE w:val="0"/>
              <w:autoSpaceDN w:val="0"/>
              <w:adjustRightInd w:val="0"/>
              <w:spacing w:after="0" w:line="240" w:lineRule="auto"/>
              <w:ind w:left="60" w:right="60"/>
              <w:jc w:val="center"/>
              <w:rPr>
                <w:rFonts w:cs="Times New Roman"/>
                <w:color w:val="000000"/>
                <w:sz w:val="16"/>
                <w:szCs w:val="16"/>
              </w:rPr>
            </w:pPr>
            <w:r w:rsidRPr="0033366B">
              <w:rPr>
                <w:rFonts w:cs="Times New Roman"/>
                <w:color w:val="000000"/>
                <w:sz w:val="16"/>
                <w:szCs w:val="16"/>
              </w:rPr>
              <w:t>B</w:t>
            </w:r>
          </w:p>
        </w:tc>
        <w:tc>
          <w:tcPr>
            <w:tcW w:w="1260" w:type="dxa"/>
            <w:tcBorders>
              <w:bottom w:val="single" w:sz="16" w:space="0" w:color="000000"/>
            </w:tcBorders>
            <w:shd w:val="clear" w:color="auto" w:fill="FFFFFF"/>
            <w:vAlign w:val="bottom"/>
          </w:tcPr>
          <w:p w:rsidR="00E048EB" w:rsidRPr="0033366B" w:rsidRDefault="00E048EB" w:rsidP="00EC041C">
            <w:pPr>
              <w:autoSpaceDE w:val="0"/>
              <w:autoSpaceDN w:val="0"/>
              <w:adjustRightInd w:val="0"/>
              <w:spacing w:after="0" w:line="240" w:lineRule="auto"/>
              <w:ind w:left="60" w:right="60"/>
              <w:jc w:val="center"/>
              <w:rPr>
                <w:rFonts w:cs="Times New Roman"/>
                <w:color w:val="000000"/>
                <w:sz w:val="16"/>
                <w:szCs w:val="16"/>
              </w:rPr>
            </w:pPr>
            <w:r w:rsidRPr="0033366B">
              <w:rPr>
                <w:rFonts w:cs="Times New Roman"/>
                <w:color w:val="000000"/>
                <w:sz w:val="16"/>
                <w:szCs w:val="16"/>
              </w:rPr>
              <w:t>Std. Error</w:t>
            </w:r>
          </w:p>
        </w:tc>
        <w:tc>
          <w:tcPr>
            <w:tcW w:w="1389" w:type="dxa"/>
            <w:tcBorders>
              <w:bottom w:val="single" w:sz="16" w:space="0" w:color="000000"/>
            </w:tcBorders>
            <w:shd w:val="clear" w:color="auto" w:fill="FFFFFF"/>
            <w:vAlign w:val="bottom"/>
          </w:tcPr>
          <w:p w:rsidR="00E048EB" w:rsidRPr="0033366B" w:rsidRDefault="00E048EB" w:rsidP="00EC041C">
            <w:pPr>
              <w:autoSpaceDE w:val="0"/>
              <w:autoSpaceDN w:val="0"/>
              <w:adjustRightInd w:val="0"/>
              <w:spacing w:after="0" w:line="240" w:lineRule="auto"/>
              <w:ind w:left="60" w:right="60"/>
              <w:jc w:val="center"/>
              <w:rPr>
                <w:rFonts w:cs="Times New Roman"/>
                <w:color w:val="000000"/>
                <w:sz w:val="16"/>
                <w:szCs w:val="16"/>
              </w:rPr>
            </w:pPr>
            <w:r w:rsidRPr="0033366B">
              <w:rPr>
                <w:rFonts w:cs="Times New Roman"/>
                <w:color w:val="000000"/>
                <w:sz w:val="16"/>
                <w:szCs w:val="16"/>
              </w:rPr>
              <w:t>Beta</w:t>
            </w:r>
          </w:p>
        </w:tc>
        <w:tc>
          <w:tcPr>
            <w:tcW w:w="968" w:type="dxa"/>
            <w:vMerge/>
            <w:tcBorders>
              <w:top w:val="single" w:sz="16" w:space="0" w:color="000000"/>
            </w:tcBorders>
            <w:shd w:val="clear" w:color="auto" w:fill="FFFFFF"/>
            <w:vAlign w:val="bottom"/>
          </w:tcPr>
          <w:p w:rsidR="00E048EB" w:rsidRPr="0033366B" w:rsidRDefault="00E048EB" w:rsidP="00EC041C">
            <w:pPr>
              <w:autoSpaceDE w:val="0"/>
              <w:autoSpaceDN w:val="0"/>
              <w:adjustRightInd w:val="0"/>
              <w:spacing w:after="0" w:line="240" w:lineRule="auto"/>
              <w:rPr>
                <w:rFonts w:cs="Times New Roman"/>
                <w:color w:val="000000"/>
                <w:sz w:val="16"/>
                <w:szCs w:val="16"/>
              </w:rPr>
            </w:pPr>
          </w:p>
        </w:tc>
        <w:tc>
          <w:tcPr>
            <w:tcW w:w="968" w:type="dxa"/>
            <w:vMerge/>
            <w:tcBorders>
              <w:top w:val="single" w:sz="16" w:space="0" w:color="000000"/>
              <w:right w:val="single" w:sz="16" w:space="0" w:color="000000"/>
            </w:tcBorders>
            <w:shd w:val="clear" w:color="auto" w:fill="FFFFFF"/>
            <w:vAlign w:val="bottom"/>
          </w:tcPr>
          <w:p w:rsidR="00E048EB" w:rsidRPr="0033366B" w:rsidRDefault="00E048EB" w:rsidP="00EC041C">
            <w:pPr>
              <w:autoSpaceDE w:val="0"/>
              <w:autoSpaceDN w:val="0"/>
              <w:adjustRightInd w:val="0"/>
              <w:spacing w:after="0" w:line="240" w:lineRule="auto"/>
              <w:rPr>
                <w:rFonts w:cs="Times New Roman"/>
                <w:color w:val="000000"/>
                <w:sz w:val="16"/>
                <w:szCs w:val="16"/>
              </w:rPr>
            </w:pPr>
          </w:p>
        </w:tc>
      </w:tr>
      <w:tr w:rsidR="00E048EB" w:rsidRPr="0033366B" w:rsidTr="0033366B">
        <w:trPr>
          <w:cantSplit/>
          <w:trHeight w:val="483"/>
        </w:trPr>
        <w:tc>
          <w:tcPr>
            <w:tcW w:w="693" w:type="dxa"/>
            <w:vMerge w:val="restart"/>
            <w:tcBorders>
              <w:top w:val="single" w:sz="16" w:space="0" w:color="000000"/>
              <w:left w:val="single" w:sz="16" w:space="0" w:color="000000"/>
              <w:bottom w:val="single" w:sz="16" w:space="0" w:color="000000"/>
              <w:right w:val="nil"/>
            </w:tcBorders>
            <w:shd w:val="clear" w:color="auto" w:fill="FFFFFF"/>
          </w:tcPr>
          <w:p w:rsidR="00E048EB" w:rsidRPr="0033366B" w:rsidRDefault="00E048EB" w:rsidP="00EC041C">
            <w:pPr>
              <w:autoSpaceDE w:val="0"/>
              <w:autoSpaceDN w:val="0"/>
              <w:adjustRightInd w:val="0"/>
              <w:spacing w:after="0" w:line="240" w:lineRule="auto"/>
              <w:ind w:left="60" w:right="60"/>
              <w:rPr>
                <w:rFonts w:cs="Times New Roman"/>
                <w:color w:val="000000"/>
                <w:sz w:val="16"/>
                <w:szCs w:val="16"/>
              </w:rPr>
            </w:pPr>
            <w:r w:rsidRPr="0033366B">
              <w:rPr>
                <w:rFonts w:cs="Times New Roman"/>
                <w:color w:val="000000"/>
                <w:sz w:val="16"/>
                <w:szCs w:val="16"/>
              </w:rPr>
              <w:t>1</w:t>
            </w:r>
          </w:p>
        </w:tc>
        <w:tc>
          <w:tcPr>
            <w:tcW w:w="1332" w:type="dxa"/>
            <w:tcBorders>
              <w:top w:val="single" w:sz="16" w:space="0" w:color="000000"/>
              <w:left w:val="nil"/>
              <w:bottom w:val="nil"/>
              <w:right w:val="single" w:sz="16" w:space="0" w:color="000000"/>
            </w:tcBorders>
            <w:shd w:val="clear" w:color="auto" w:fill="FFFFFF"/>
          </w:tcPr>
          <w:p w:rsidR="00E048EB" w:rsidRPr="0033366B" w:rsidRDefault="00E048EB" w:rsidP="00EC041C">
            <w:pPr>
              <w:autoSpaceDE w:val="0"/>
              <w:autoSpaceDN w:val="0"/>
              <w:adjustRightInd w:val="0"/>
              <w:spacing w:after="0" w:line="240" w:lineRule="auto"/>
              <w:ind w:left="60" w:right="60"/>
              <w:rPr>
                <w:rFonts w:cs="Times New Roman"/>
                <w:color w:val="000000"/>
                <w:sz w:val="16"/>
                <w:szCs w:val="16"/>
              </w:rPr>
            </w:pPr>
            <w:r w:rsidRPr="0033366B">
              <w:rPr>
                <w:rFonts w:cs="Times New Roman"/>
                <w:color w:val="000000"/>
                <w:sz w:val="16"/>
                <w:szCs w:val="16"/>
              </w:rPr>
              <w:t>(Constant)</w:t>
            </w:r>
          </w:p>
        </w:tc>
        <w:tc>
          <w:tcPr>
            <w:tcW w:w="1259" w:type="dxa"/>
            <w:tcBorders>
              <w:top w:val="single" w:sz="16" w:space="0" w:color="000000"/>
              <w:left w:val="single" w:sz="16" w:space="0" w:color="000000"/>
              <w:bottom w:val="nil"/>
            </w:tcBorders>
            <w:shd w:val="clear" w:color="auto" w:fill="FFFFFF"/>
            <w:vAlign w:val="center"/>
          </w:tcPr>
          <w:p w:rsidR="00E048EB" w:rsidRPr="0033366B" w:rsidRDefault="00E048EB" w:rsidP="00EC041C">
            <w:pPr>
              <w:autoSpaceDE w:val="0"/>
              <w:autoSpaceDN w:val="0"/>
              <w:adjustRightInd w:val="0"/>
              <w:spacing w:after="0" w:line="240" w:lineRule="auto"/>
              <w:ind w:left="60" w:right="60"/>
              <w:jc w:val="right"/>
              <w:rPr>
                <w:rFonts w:cs="Times New Roman"/>
                <w:color w:val="000000"/>
                <w:sz w:val="16"/>
                <w:szCs w:val="16"/>
              </w:rPr>
            </w:pPr>
            <w:r w:rsidRPr="0033366B">
              <w:rPr>
                <w:rFonts w:cs="Times New Roman"/>
                <w:color w:val="000000"/>
                <w:sz w:val="16"/>
                <w:szCs w:val="16"/>
              </w:rPr>
              <w:t>33.664</w:t>
            </w:r>
          </w:p>
        </w:tc>
        <w:tc>
          <w:tcPr>
            <w:tcW w:w="1260" w:type="dxa"/>
            <w:tcBorders>
              <w:top w:val="single" w:sz="16" w:space="0" w:color="000000"/>
              <w:bottom w:val="nil"/>
            </w:tcBorders>
            <w:shd w:val="clear" w:color="auto" w:fill="FFFFFF"/>
            <w:vAlign w:val="center"/>
          </w:tcPr>
          <w:p w:rsidR="00E048EB" w:rsidRPr="0033366B" w:rsidRDefault="00E048EB" w:rsidP="00EC041C">
            <w:pPr>
              <w:autoSpaceDE w:val="0"/>
              <w:autoSpaceDN w:val="0"/>
              <w:adjustRightInd w:val="0"/>
              <w:spacing w:after="0" w:line="240" w:lineRule="auto"/>
              <w:ind w:left="60" w:right="60"/>
              <w:jc w:val="right"/>
              <w:rPr>
                <w:rFonts w:cs="Times New Roman"/>
                <w:color w:val="000000"/>
                <w:sz w:val="16"/>
                <w:szCs w:val="16"/>
              </w:rPr>
            </w:pPr>
            <w:r w:rsidRPr="0033366B">
              <w:rPr>
                <w:rFonts w:cs="Times New Roman"/>
                <w:color w:val="000000"/>
                <w:sz w:val="16"/>
                <w:szCs w:val="16"/>
              </w:rPr>
              <w:t>2.819</w:t>
            </w:r>
          </w:p>
        </w:tc>
        <w:tc>
          <w:tcPr>
            <w:tcW w:w="1389" w:type="dxa"/>
            <w:tcBorders>
              <w:top w:val="single" w:sz="16" w:space="0" w:color="000000"/>
              <w:bottom w:val="nil"/>
            </w:tcBorders>
            <w:shd w:val="clear" w:color="auto" w:fill="FFFFFF"/>
            <w:vAlign w:val="center"/>
          </w:tcPr>
          <w:p w:rsidR="00E048EB" w:rsidRPr="0033366B" w:rsidRDefault="00E048EB" w:rsidP="00EC041C">
            <w:pPr>
              <w:autoSpaceDE w:val="0"/>
              <w:autoSpaceDN w:val="0"/>
              <w:adjustRightInd w:val="0"/>
              <w:spacing w:after="0" w:line="240" w:lineRule="auto"/>
              <w:rPr>
                <w:rFonts w:cs="Times New Roman"/>
                <w:sz w:val="16"/>
                <w:szCs w:val="16"/>
              </w:rPr>
            </w:pPr>
          </w:p>
        </w:tc>
        <w:tc>
          <w:tcPr>
            <w:tcW w:w="968" w:type="dxa"/>
            <w:tcBorders>
              <w:top w:val="single" w:sz="16" w:space="0" w:color="000000"/>
              <w:bottom w:val="nil"/>
            </w:tcBorders>
            <w:shd w:val="clear" w:color="auto" w:fill="FFFFFF"/>
            <w:vAlign w:val="center"/>
          </w:tcPr>
          <w:p w:rsidR="00E048EB" w:rsidRPr="0033366B" w:rsidRDefault="00E048EB" w:rsidP="00EC041C">
            <w:pPr>
              <w:autoSpaceDE w:val="0"/>
              <w:autoSpaceDN w:val="0"/>
              <w:adjustRightInd w:val="0"/>
              <w:spacing w:after="0" w:line="240" w:lineRule="auto"/>
              <w:ind w:left="60" w:right="60"/>
              <w:jc w:val="right"/>
              <w:rPr>
                <w:rFonts w:cs="Times New Roman"/>
                <w:color w:val="000000"/>
                <w:sz w:val="16"/>
                <w:szCs w:val="16"/>
              </w:rPr>
            </w:pPr>
            <w:r w:rsidRPr="0033366B">
              <w:rPr>
                <w:rFonts w:cs="Times New Roman"/>
                <w:color w:val="000000"/>
                <w:sz w:val="16"/>
                <w:szCs w:val="16"/>
              </w:rPr>
              <w:t>11.940</w:t>
            </w:r>
          </w:p>
        </w:tc>
        <w:tc>
          <w:tcPr>
            <w:tcW w:w="968" w:type="dxa"/>
            <w:tcBorders>
              <w:top w:val="single" w:sz="16" w:space="0" w:color="000000"/>
              <w:bottom w:val="nil"/>
              <w:right w:val="single" w:sz="16" w:space="0" w:color="000000"/>
            </w:tcBorders>
            <w:shd w:val="clear" w:color="auto" w:fill="FFFFFF"/>
            <w:vAlign w:val="center"/>
          </w:tcPr>
          <w:p w:rsidR="00E048EB" w:rsidRPr="0033366B" w:rsidRDefault="00E048EB" w:rsidP="00EC041C">
            <w:pPr>
              <w:autoSpaceDE w:val="0"/>
              <w:autoSpaceDN w:val="0"/>
              <w:adjustRightInd w:val="0"/>
              <w:spacing w:after="0" w:line="240" w:lineRule="auto"/>
              <w:ind w:left="60" w:right="60"/>
              <w:jc w:val="right"/>
              <w:rPr>
                <w:rFonts w:cs="Times New Roman"/>
                <w:color w:val="000000"/>
                <w:sz w:val="16"/>
                <w:szCs w:val="16"/>
              </w:rPr>
            </w:pPr>
            <w:r w:rsidRPr="0033366B">
              <w:rPr>
                <w:rFonts w:cs="Times New Roman"/>
                <w:color w:val="000000"/>
                <w:sz w:val="16"/>
                <w:szCs w:val="16"/>
              </w:rPr>
              <w:t>.000</w:t>
            </w:r>
          </w:p>
        </w:tc>
      </w:tr>
      <w:tr w:rsidR="00E048EB" w:rsidRPr="0033366B" w:rsidTr="0033366B">
        <w:trPr>
          <w:cantSplit/>
          <w:trHeight w:val="136"/>
        </w:trPr>
        <w:tc>
          <w:tcPr>
            <w:tcW w:w="693" w:type="dxa"/>
            <w:vMerge/>
            <w:tcBorders>
              <w:top w:val="single" w:sz="16" w:space="0" w:color="000000"/>
              <w:left w:val="single" w:sz="16" w:space="0" w:color="000000"/>
              <w:bottom w:val="single" w:sz="16" w:space="0" w:color="000000"/>
              <w:right w:val="nil"/>
            </w:tcBorders>
            <w:shd w:val="clear" w:color="auto" w:fill="FFFFFF"/>
          </w:tcPr>
          <w:p w:rsidR="00E048EB" w:rsidRPr="0033366B" w:rsidRDefault="00E048EB" w:rsidP="00EC041C">
            <w:pPr>
              <w:autoSpaceDE w:val="0"/>
              <w:autoSpaceDN w:val="0"/>
              <w:adjustRightInd w:val="0"/>
              <w:spacing w:after="0" w:line="240" w:lineRule="auto"/>
              <w:rPr>
                <w:rFonts w:cs="Times New Roman"/>
                <w:color w:val="000000"/>
                <w:sz w:val="16"/>
                <w:szCs w:val="16"/>
              </w:rPr>
            </w:pPr>
          </w:p>
        </w:tc>
        <w:tc>
          <w:tcPr>
            <w:tcW w:w="1332" w:type="dxa"/>
            <w:tcBorders>
              <w:top w:val="nil"/>
              <w:left w:val="nil"/>
              <w:bottom w:val="single" w:sz="16" w:space="0" w:color="000000"/>
              <w:right w:val="single" w:sz="16" w:space="0" w:color="000000"/>
            </w:tcBorders>
            <w:shd w:val="clear" w:color="auto" w:fill="FFFFFF"/>
          </w:tcPr>
          <w:p w:rsidR="00E048EB" w:rsidRPr="0033366B" w:rsidRDefault="00E048EB" w:rsidP="00EC041C">
            <w:pPr>
              <w:autoSpaceDE w:val="0"/>
              <w:autoSpaceDN w:val="0"/>
              <w:adjustRightInd w:val="0"/>
              <w:spacing w:after="0" w:line="240" w:lineRule="auto"/>
              <w:ind w:left="60" w:right="60"/>
              <w:rPr>
                <w:rFonts w:cs="Times New Roman"/>
                <w:color w:val="000000"/>
                <w:sz w:val="16"/>
                <w:szCs w:val="16"/>
              </w:rPr>
            </w:pPr>
            <w:r w:rsidRPr="0033366B">
              <w:rPr>
                <w:rFonts w:cs="Times New Roman"/>
                <w:color w:val="000000"/>
                <w:sz w:val="16"/>
                <w:szCs w:val="16"/>
              </w:rPr>
              <w:t>Pengawasan</w:t>
            </w:r>
          </w:p>
        </w:tc>
        <w:tc>
          <w:tcPr>
            <w:tcW w:w="1259" w:type="dxa"/>
            <w:tcBorders>
              <w:top w:val="nil"/>
              <w:left w:val="single" w:sz="16" w:space="0" w:color="000000"/>
              <w:bottom w:val="single" w:sz="16" w:space="0" w:color="000000"/>
            </w:tcBorders>
            <w:shd w:val="clear" w:color="auto" w:fill="FFFFFF"/>
            <w:vAlign w:val="center"/>
          </w:tcPr>
          <w:p w:rsidR="00E048EB" w:rsidRPr="0033366B" w:rsidRDefault="00E048EB" w:rsidP="00EC041C">
            <w:pPr>
              <w:autoSpaceDE w:val="0"/>
              <w:autoSpaceDN w:val="0"/>
              <w:adjustRightInd w:val="0"/>
              <w:spacing w:after="0" w:line="240" w:lineRule="auto"/>
              <w:ind w:left="60" w:right="60"/>
              <w:jc w:val="right"/>
              <w:rPr>
                <w:rFonts w:cs="Times New Roman"/>
                <w:color w:val="000000"/>
                <w:sz w:val="16"/>
                <w:szCs w:val="16"/>
              </w:rPr>
            </w:pPr>
            <w:r w:rsidRPr="0033366B">
              <w:rPr>
                <w:rFonts w:cs="Times New Roman"/>
                <w:color w:val="000000"/>
                <w:sz w:val="16"/>
                <w:szCs w:val="16"/>
              </w:rPr>
              <w:t>.535</w:t>
            </w:r>
          </w:p>
        </w:tc>
        <w:tc>
          <w:tcPr>
            <w:tcW w:w="1260" w:type="dxa"/>
            <w:tcBorders>
              <w:top w:val="nil"/>
              <w:bottom w:val="single" w:sz="16" w:space="0" w:color="000000"/>
            </w:tcBorders>
            <w:shd w:val="clear" w:color="auto" w:fill="FFFFFF"/>
            <w:vAlign w:val="center"/>
          </w:tcPr>
          <w:p w:rsidR="00E048EB" w:rsidRPr="0033366B" w:rsidRDefault="00E048EB" w:rsidP="00EC041C">
            <w:pPr>
              <w:autoSpaceDE w:val="0"/>
              <w:autoSpaceDN w:val="0"/>
              <w:adjustRightInd w:val="0"/>
              <w:spacing w:after="0" w:line="240" w:lineRule="auto"/>
              <w:ind w:left="60" w:right="60"/>
              <w:jc w:val="right"/>
              <w:rPr>
                <w:rFonts w:cs="Times New Roman"/>
                <w:color w:val="000000"/>
                <w:sz w:val="16"/>
                <w:szCs w:val="16"/>
              </w:rPr>
            </w:pPr>
            <w:r w:rsidRPr="0033366B">
              <w:rPr>
                <w:rFonts w:cs="Times New Roman"/>
                <w:color w:val="000000"/>
                <w:sz w:val="16"/>
                <w:szCs w:val="16"/>
              </w:rPr>
              <w:t>.042</w:t>
            </w:r>
          </w:p>
        </w:tc>
        <w:tc>
          <w:tcPr>
            <w:tcW w:w="1389" w:type="dxa"/>
            <w:tcBorders>
              <w:top w:val="nil"/>
              <w:bottom w:val="single" w:sz="16" w:space="0" w:color="000000"/>
            </w:tcBorders>
            <w:shd w:val="clear" w:color="auto" w:fill="FFFFFF"/>
            <w:vAlign w:val="center"/>
          </w:tcPr>
          <w:p w:rsidR="00E048EB" w:rsidRPr="0033366B" w:rsidRDefault="00E048EB" w:rsidP="00EC041C">
            <w:pPr>
              <w:autoSpaceDE w:val="0"/>
              <w:autoSpaceDN w:val="0"/>
              <w:adjustRightInd w:val="0"/>
              <w:spacing w:after="0" w:line="240" w:lineRule="auto"/>
              <w:ind w:left="60" w:right="60"/>
              <w:jc w:val="right"/>
              <w:rPr>
                <w:rFonts w:cs="Times New Roman"/>
                <w:color w:val="000000"/>
                <w:sz w:val="16"/>
                <w:szCs w:val="16"/>
              </w:rPr>
            </w:pPr>
            <w:r w:rsidRPr="0033366B">
              <w:rPr>
                <w:rFonts w:cs="Times New Roman"/>
                <w:color w:val="000000"/>
                <w:sz w:val="16"/>
                <w:szCs w:val="16"/>
              </w:rPr>
              <w:t>.806</w:t>
            </w:r>
          </w:p>
        </w:tc>
        <w:tc>
          <w:tcPr>
            <w:tcW w:w="968" w:type="dxa"/>
            <w:tcBorders>
              <w:top w:val="nil"/>
              <w:bottom w:val="single" w:sz="16" w:space="0" w:color="000000"/>
            </w:tcBorders>
            <w:shd w:val="clear" w:color="auto" w:fill="FFFFFF"/>
            <w:vAlign w:val="center"/>
          </w:tcPr>
          <w:p w:rsidR="00E048EB" w:rsidRPr="0033366B" w:rsidRDefault="00E048EB" w:rsidP="00EC041C">
            <w:pPr>
              <w:autoSpaceDE w:val="0"/>
              <w:autoSpaceDN w:val="0"/>
              <w:adjustRightInd w:val="0"/>
              <w:spacing w:after="0" w:line="240" w:lineRule="auto"/>
              <w:ind w:left="60" w:right="60"/>
              <w:jc w:val="right"/>
              <w:rPr>
                <w:rFonts w:cs="Times New Roman"/>
                <w:color w:val="000000"/>
                <w:sz w:val="16"/>
                <w:szCs w:val="16"/>
              </w:rPr>
            </w:pPr>
            <w:r w:rsidRPr="0033366B">
              <w:rPr>
                <w:rFonts w:cs="Times New Roman"/>
                <w:color w:val="000000"/>
                <w:sz w:val="16"/>
                <w:szCs w:val="16"/>
              </w:rPr>
              <w:t>12.788</w:t>
            </w:r>
          </w:p>
        </w:tc>
        <w:tc>
          <w:tcPr>
            <w:tcW w:w="968" w:type="dxa"/>
            <w:tcBorders>
              <w:top w:val="nil"/>
              <w:bottom w:val="single" w:sz="16" w:space="0" w:color="000000"/>
              <w:right w:val="single" w:sz="16" w:space="0" w:color="000000"/>
            </w:tcBorders>
            <w:shd w:val="clear" w:color="auto" w:fill="FFFFFF"/>
            <w:vAlign w:val="center"/>
          </w:tcPr>
          <w:p w:rsidR="00E048EB" w:rsidRPr="0033366B" w:rsidRDefault="00E048EB" w:rsidP="00EC041C">
            <w:pPr>
              <w:autoSpaceDE w:val="0"/>
              <w:autoSpaceDN w:val="0"/>
              <w:adjustRightInd w:val="0"/>
              <w:spacing w:after="0" w:line="240" w:lineRule="auto"/>
              <w:ind w:left="60" w:right="60"/>
              <w:jc w:val="right"/>
              <w:rPr>
                <w:rFonts w:cs="Times New Roman"/>
                <w:color w:val="000000"/>
                <w:sz w:val="16"/>
                <w:szCs w:val="16"/>
              </w:rPr>
            </w:pPr>
            <w:r w:rsidRPr="0033366B">
              <w:rPr>
                <w:rFonts w:cs="Times New Roman"/>
                <w:color w:val="000000"/>
                <w:sz w:val="16"/>
                <w:szCs w:val="16"/>
              </w:rPr>
              <w:t>.000</w:t>
            </w:r>
          </w:p>
        </w:tc>
      </w:tr>
    </w:tbl>
    <w:p w:rsidR="008134CE" w:rsidRPr="00383DFF" w:rsidRDefault="008134CE" w:rsidP="008134CE">
      <w:pPr>
        <w:autoSpaceDE w:val="0"/>
        <w:autoSpaceDN w:val="0"/>
        <w:adjustRightInd w:val="0"/>
        <w:spacing w:after="0" w:line="360" w:lineRule="auto"/>
        <w:ind w:firstLine="720"/>
        <w:jc w:val="both"/>
        <w:rPr>
          <w:rFonts w:cs="Times New Roman"/>
          <w:szCs w:val="24"/>
        </w:rPr>
      </w:pPr>
      <w:r w:rsidRPr="00383DFF">
        <w:rPr>
          <w:rFonts w:cs="Times New Roman"/>
          <w:szCs w:val="24"/>
        </w:rPr>
        <w:t>Berdasarkanperhitungan persamaan regresi linear sederhana di atas menunjukkan bahwa:</w:t>
      </w:r>
    </w:p>
    <w:p w:rsidR="008134CE" w:rsidRPr="00383DFF" w:rsidRDefault="008134CE" w:rsidP="008134CE">
      <w:pPr>
        <w:numPr>
          <w:ilvl w:val="0"/>
          <w:numId w:val="37"/>
        </w:numPr>
        <w:tabs>
          <w:tab w:val="clear" w:pos="720"/>
        </w:tabs>
        <w:autoSpaceDE w:val="0"/>
        <w:autoSpaceDN w:val="0"/>
        <w:adjustRightInd w:val="0"/>
        <w:spacing w:after="0" w:line="360" w:lineRule="auto"/>
        <w:ind w:left="567" w:hanging="567"/>
        <w:jc w:val="both"/>
        <w:rPr>
          <w:rFonts w:eastAsia="Times New Roman+FPEF" w:cs="Times New Roman"/>
          <w:iCs/>
          <w:szCs w:val="24"/>
        </w:rPr>
      </w:pPr>
      <w:r w:rsidRPr="00383DFF">
        <w:rPr>
          <w:rFonts w:cs="Times New Roman"/>
          <w:szCs w:val="24"/>
        </w:rPr>
        <w:t xml:space="preserve">Nilai Koefisien konstanta sebesar </w:t>
      </w:r>
      <w:r w:rsidRPr="00383DFF">
        <w:rPr>
          <w:rFonts w:cs="Times New Roman"/>
          <w:b/>
          <w:color w:val="000000"/>
          <w:szCs w:val="24"/>
        </w:rPr>
        <w:t>33.664</w:t>
      </w:r>
      <w:r w:rsidRPr="00383DFF">
        <w:rPr>
          <w:rFonts w:cs="Times New Roman"/>
          <w:szCs w:val="24"/>
        </w:rPr>
        <w:t xml:space="preserve">artinya apabila Pengawasan Kerja (X) </w:t>
      </w:r>
      <w:r w:rsidRPr="00383DFF">
        <w:rPr>
          <w:rFonts w:eastAsia="Times New Roman+FPEF" w:cs="Times New Roman"/>
          <w:iCs/>
          <w:szCs w:val="24"/>
        </w:rPr>
        <w:t xml:space="preserve">nilainya 0 atau tetap, maka Produktivitas Kerja(Y) sebesar </w:t>
      </w:r>
      <w:r w:rsidRPr="00383DFF">
        <w:rPr>
          <w:rFonts w:cs="Times New Roman"/>
          <w:b/>
          <w:color w:val="000000"/>
          <w:szCs w:val="24"/>
        </w:rPr>
        <w:t>33.664</w:t>
      </w:r>
      <w:r w:rsidRPr="00383DFF">
        <w:rPr>
          <w:rFonts w:eastAsia="Times New Roman+FPEF" w:cs="Times New Roman"/>
          <w:iCs/>
          <w:szCs w:val="24"/>
        </w:rPr>
        <w:t xml:space="preserve">. </w:t>
      </w:r>
    </w:p>
    <w:p w:rsidR="0033366B" w:rsidRPr="008134CE" w:rsidRDefault="008134CE" w:rsidP="008134CE">
      <w:pPr>
        <w:numPr>
          <w:ilvl w:val="0"/>
          <w:numId w:val="37"/>
        </w:numPr>
        <w:tabs>
          <w:tab w:val="clear" w:pos="720"/>
        </w:tabs>
        <w:autoSpaceDE w:val="0"/>
        <w:autoSpaceDN w:val="0"/>
        <w:adjustRightInd w:val="0"/>
        <w:spacing w:after="0" w:line="360" w:lineRule="auto"/>
        <w:ind w:left="567" w:hanging="567"/>
        <w:jc w:val="both"/>
        <w:rPr>
          <w:rFonts w:cs="Times New Roman"/>
          <w:b/>
          <w:bCs/>
          <w:szCs w:val="24"/>
        </w:rPr>
      </w:pPr>
      <w:r w:rsidRPr="00383DFF">
        <w:rPr>
          <w:rFonts w:eastAsia="Times New Roman+FPEF" w:cs="Times New Roman"/>
          <w:iCs/>
          <w:szCs w:val="24"/>
        </w:rPr>
        <w:t>N</w:t>
      </w:r>
      <w:r w:rsidRPr="00383DFF">
        <w:rPr>
          <w:rFonts w:cs="Times New Roman"/>
          <w:szCs w:val="24"/>
        </w:rPr>
        <w:t>ilai koefèsien variabel Pengawasan Kerja (X) sebesar</w:t>
      </w:r>
      <w:r w:rsidRPr="00383DFF">
        <w:rPr>
          <w:rFonts w:cs="Times New Roman"/>
          <w:b/>
          <w:szCs w:val="24"/>
        </w:rPr>
        <w:t>0</w:t>
      </w:r>
      <w:r w:rsidRPr="00383DFF">
        <w:rPr>
          <w:rFonts w:cs="Times New Roman"/>
          <w:b/>
          <w:color w:val="000000"/>
          <w:szCs w:val="24"/>
        </w:rPr>
        <w:t>.535</w:t>
      </w:r>
      <w:r w:rsidRPr="00383DFF">
        <w:rPr>
          <w:rFonts w:cs="Times New Roman"/>
          <w:szCs w:val="24"/>
        </w:rPr>
        <w:t xml:space="preserve">, artinya apabila Produktivitas Kerja (X)meningkat sebesar 1 satuan, maka Produktivitas Kerja (Y) akan bertambah sebesar </w:t>
      </w:r>
      <w:r w:rsidRPr="00383DFF">
        <w:rPr>
          <w:rFonts w:cs="Times New Roman"/>
          <w:b/>
          <w:bCs/>
          <w:szCs w:val="24"/>
        </w:rPr>
        <w:t>0.535.</w:t>
      </w:r>
    </w:p>
    <w:p w:rsidR="00E048EB" w:rsidRPr="00383DFF" w:rsidRDefault="00E048EB" w:rsidP="0033366B">
      <w:pPr>
        <w:numPr>
          <w:ilvl w:val="0"/>
          <w:numId w:val="38"/>
        </w:numPr>
        <w:spacing w:after="0" w:line="360" w:lineRule="auto"/>
        <w:ind w:left="567" w:hanging="567"/>
        <w:jc w:val="both"/>
        <w:rPr>
          <w:rFonts w:cs="Times New Roman"/>
          <w:b/>
          <w:bCs/>
          <w:szCs w:val="24"/>
        </w:rPr>
      </w:pPr>
      <w:r w:rsidRPr="00383DFF">
        <w:rPr>
          <w:rFonts w:cs="Times New Roman"/>
          <w:b/>
          <w:bCs/>
          <w:szCs w:val="24"/>
        </w:rPr>
        <w:t>Koefisien Determinan</w:t>
      </w:r>
    </w:p>
    <w:p w:rsidR="0033366B" w:rsidRPr="0033366B" w:rsidRDefault="00E048EB" w:rsidP="0033366B">
      <w:pPr>
        <w:autoSpaceDE w:val="0"/>
        <w:autoSpaceDN w:val="0"/>
        <w:adjustRightInd w:val="0"/>
        <w:spacing w:after="0" w:line="360" w:lineRule="auto"/>
        <w:ind w:firstLine="567"/>
        <w:jc w:val="both"/>
        <w:rPr>
          <w:rFonts w:cs="Times New Roman"/>
          <w:szCs w:val="24"/>
          <w:lang w:val="en-US"/>
        </w:rPr>
      </w:pPr>
      <w:r w:rsidRPr="00383DFF">
        <w:rPr>
          <w:rFonts w:cs="Times New Roman"/>
          <w:szCs w:val="24"/>
        </w:rPr>
        <w:t xml:space="preserve">Untuk mengetahui besarnya hubungan variabel </w:t>
      </w:r>
      <w:r w:rsidRPr="00383DFF">
        <w:rPr>
          <w:rFonts w:cs="Times New Roman"/>
          <w:bCs/>
          <w:szCs w:val="24"/>
        </w:rPr>
        <w:t>Produktivitas Kerja</w:t>
      </w:r>
      <w:r w:rsidRPr="00383DFF">
        <w:rPr>
          <w:rFonts w:cs="Times New Roman"/>
          <w:szCs w:val="24"/>
        </w:rPr>
        <w:t xml:space="preserve">(X) dengan Produktivitas Kerja (Y) dapat dilihat pada Tabel </w:t>
      </w:r>
      <w:r w:rsidR="0033366B">
        <w:rPr>
          <w:rFonts w:cs="Times New Roman"/>
          <w:szCs w:val="24"/>
          <w:lang w:val="en-US"/>
        </w:rPr>
        <w:t>3.</w:t>
      </w:r>
    </w:p>
    <w:p w:rsidR="00E048EB" w:rsidRPr="00383DFF" w:rsidRDefault="00E048EB" w:rsidP="00E048EB">
      <w:pPr>
        <w:autoSpaceDE w:val="0"/>
        <w:autoSpaceDN w:val="0"/>
        <w:adjustRightInd w:val="0"/>
        <w:spacing w:line="240" w:lineRule="auto"/>
        <w:jc w:val="center"/>
        <w:rPr>
          <w:rFonts w:cs="Times New Roman"/>
          <w:b/>
          <w:szCs w:val="24"/>
        </w:rPr>
      </w:pPr>
      <w:r w:rsidRPr="00383DFF">
        <w:rPr>
          <w:rFonts w:cs="Times New Roman"/>
          <w:b/>
          <w:szCs w:val="24"/>
        </w:rPr>
        <w:lastRenderedPageBreak/>
        <w:t xml:space="preserve">Tabel </w:t>
      </w:r>
      <w:r w:rsidR="0033366B">
        <w:rPr>
          <w:rFonts w:cs="Times New Roman"/>
          <w:b/>
          <w:szCs w:val="24"/>
          <w:lang w:val="en-US"/>
        </w:rPr>
        <w:t xml:space="preserve">3. </w:t>
      </w:r>
      <w:r w:rsidRPr="00383DFF">
        <w:rPr>
          <w:rFonts w:cs="Times New Roman"/>
          <w:b/>
          <w:szCs w:val="24"/>
        </w:rPr>
        <w:t>Hasil Koefisien Determinan</w:t>
      </w:r>
    </w:p>
    <w:tbl>
      <w:tblPr>
        <w:tblpPr w:leftFromText="180" w:rightFromText="180" w:vertAnchor="text" w:tblpY="1"/>
        <w:tblOverlap w:val="never"/>
        <w:tblW w:w="12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48"/>
        <w:gridCol w:w="1092"/>
        <w:gridCol w:w="1159"/>
        <w:gridCol w:w="1566"/>
        <w:gridCol w:w="1566"/>
        <w:gridCol w:w="6509"/>
      </w:tblGrid>
      <w:tr w:rsidR="00E048EB" w:rsidRPr="00F22DE4" w:rsidTr="00EC041C">
        <w:trPr>
          <w:cantSplit/>
        </w:trPr>
        <w:tc>
          <w:tcPr>
            <w:tcW w:w="12740" w:type="dxa"/>
            <w:gridSpan w:val="6"/>
            <w:tcBorders>
              <w:top w:val="nil"/>
              <w:left w:val="nil"/>
              <w:bottom w:val="nil"/>
              <w:right w:val="nil"/>
            </w:tcBorders>
            <w:shd w:val="clear" w:color="auto" w:fill="FFFFFF"/>
            <w:vAlign w:val="center"/>
          </w:tcPr>
          <w:p w:rsidR="00E048EB" w:rsidRPr="00F22DE4" w:rsidRDefault="00E048EB" w:rsidP="00EC041C">
            <w:pPr>
              <w:autoSpaceDE w:val="0"/>
              <w:autoSpaceDN w:val="0"/>
              <w:adjustRightInd w:val="0"/>
              <w:spacing w:line="240" w:lineRule="auto"/>
              <w:ind w:left="60" w:right="60"/>
              <w:jc w:val="both"/>
              <w:rPr>
                <w:rFonts w:cs="Times New Roman"/>
                <w:color w:val="000000"/>
                <w:sz w:val="16"/>
                <w:szCs w:val="16"/>
              </w:rPr>
            </w:pPr>
            <w:r w:rsidRPr="00F22DE4">
              <w:rPr>
                <w:rFonts w:cs="Times New Roman"/>
                <w:b/>
                <w:bCs/>
                <w:color w:val="000000"/>
                <w:sz w:val="16"/>
                <w:szCs w:val="16"/>
              </w:rPr>
              <w:t>Model Summary</w:t>
            </w:r>
          </w:p>
        </w:tc>
      </w:tr>
      <w:tr w:rsidR="00E048EB" w:rsidRPr="00F22DE4" w:rsidTr="00EC041C">
        <w:trPr>
          <w:gridAfter w:val="1"/>
          <w:wAfter w:w="6509" w:type="dxa"/>
          <w:cantSplit/>
          <w:trHeight w:val="520"/>
        </w:trPr>
        <w:tc>
          <w:tcPr>
            <w:tcW w:w="848" w:type="dxa"/>
            <w:vMerge w:val="restart"/>
            <w:tcBorders>
              <w:top w:val="single" w:sz="16" w:space="0" w:color="000000"/>
              <w:left w:val="single" w:sz="16" w:space="0" w:color="000000"/>
              <w:bottom w:val="nil"/>
              <w:right w:val="single" w:sz="16" w:space="0" w:color="000000"/>
            </w:tcBorders>
            <w:shd w:val="clear" w:color="auto" w:fill="FFFFFF"/>
            <w:vAlign w:val="center"/>
          </w:tcPr>
          <w:p w:rsidR="00E048EB" w:rsidRPr="00F22DE4" w:rsidRDefault="00E048EB" w:rsidP="00EC041C">
            <w:pPr>
              <w:autoSpaceDE w:val="0"/>
              <w:autoSpaceDN w:val="0"/>
              <w:adjustRightInd w:val="0"/>
              <w:spacing w:after="0" w:line="240" w:lineRule="auto"/>
              <w:ind w:left="60" w:right="60"/>
              <w:jc w:val="center"/>
              <w:rPr>
                <w:rFonts w:cs="Times New Roman"/>
                <w:color w:val="000000"/>
                <w:sz w:val="16"/>
                <w:szCs w:val="16"/>
              </w:rPr>
            </w:pPr>
            <w:r w:rsidRPr="00F22DE4">
              <w:rPr>
                <w:rFonts w:cs="Times New Roman"/>
                <w:color w:val="000000"/>
                <w:sz w:val="16"/>
                <w:szCs w:val="16"/>
              </w:rPr>
              <w:t>Model</w:t>
            </w:r>
          </w:p>
        </w:tc>
        <w:tc>
          <w:tcPr>
            <w:tcW w:w="1092" w:type="dxa"/>
            <w:vMerge w:val="restart"/>
            <w:tcBorders>
              <w:top w:val="single" w:sz="16" w:space="0" w:color="000000"/>
              <w:left w:val="single" w:sz="16" w:space="0" w:color="000000"/>
            </w:tcBorders>
            <w:shd w:val="clear" w:color="auto" w:fill="FFFFFF"/>
            <w:vAlign w:val="center"/>
          </w:tcPr>
          <w:p w:rsidR="00E048EB" w:rsidRPr="00F22DE4" w:rsidRDefault="00E048EB" w:rsidP="00EC041C">
            <w:pPr>
              <w:autoSpaceDE w:val="0"/>
              <w:autoSpaceDN w:val="0"/>
              <w:adjustRightInd w:val="0"/>
              <w:spacing w:after="0" w:line="240" w:lineRule="auto"/>
              <w:ind w:left="60" w:right="60"/>
              <w:jc w:val="center"/>
              <w:rPr>
                <w:rFonts w:cs="Times New Roman"/>
                <w:color w:val="000000"/>
                <w:sz w:val="16"/>
                <w:szCs w:val="16"/>
              </w:rPr>
            </w:pPr>
            <w:r w:rsidRPr="00F22DE4">
              <w:rPr>
                <w:rFonts w:cs="Times New Roman"/>
                <w:color w:val="000000"/>
                <w:sz w:val="16"/>
                <w:szCs w:val="16"/>
              </w:rPr>
              <w:t>R</w:t>
            </w:r>
          </w:p>
        </w:tc>
        <w:tc>
          <w:tcPr>
            <w:tcW w:w="1159" w:type="dxa"/>
            <w:vMerge w:val="restart"/>
            <w:tcBorders>
              <w:top w:val="single" w:sz="16" w:space="0" w:color="000000"/>
            </w:tcBorders>
            <w:shd w:val="clear" w:color="auto" w:fill="FFFFFF"/>
            <w:vAlign w:val="center"/>
          </w:tcPr>
          <w:p w:rsidR="00E048EB" w:rsidRPr="00F22DE4" w:rsidRDefault="00E048EB" w:rsidP="00EC041C">
            <w:pPr>
              <w:autoSpaceDE w:val="0"/>
              <w:autoSpaceDN w:val="0"/>
              <w:adjustRightInd w:val="0"/>
              <w:spacing w:after="0" w:line="240" w:lineRule="auto"/>
              <w:ind w:left="60" w:right="60"/>
              <w:jc w:val="center"/>
              <w:rPr>
                <w:rFonts w:cs="Times New Roman"/>
                <w:color w:val="000000"/>
                <w:sz w:val="16"/>
                <w:szCs w:val="16"/>
              </w:rPr>
            </w:pPr>
            <w:r w:rsidRPr="00F22DE4">
              <w:rPr>
                <w:rFonts w:cs="Times New Roman"/>
                <w:color w:val="000000"/>
                <w:sz w:val="16"/>
                <w:szCs w:val="16"/>
              </w:rPr>
              <w:t>R Square</w:t>
            </w:r>
          </w:p>
        </w:tc>
        <w:tc>
          <w:tcPr>
            <w:tcW w:w="1566" w:type="dxa"/>
            <w:vMerge w:val="restart"/>
            <w:tcBorders>
              <w:top w:val="single" w:sz="16" w:space="0" w:color="000000"/>
            </w:tcBorders>
            <w:shd w:val="clear" w:color="auto" w:fill="FFFFFF"/>
            <w:vAlign w:val="center"/>
          </w:tcPr>
          <w:p w:rsidR="00E048EB" w:rsidRPr="00F22DE4" w:rsidRDefault="00E048EB" w:rsidP="00EC041C">
            <w:pPr>
              <w:autoSpaceDE w:val="0"/>
              <w:autoSpaceDN w:val="0"/>
              <w:adjustRightInd w:val="0"/>
              <w:spacing w:after="0" w:line="240" w:lineRule="auto"/>
              <w:ind w:left="60" w:right="60"/>
              <w:jc w:val="center"/>
              <w:rPr>
                <w:rFonts w:cs="Times New Roman"/>
                <w:color w:val="000000"/>
                <w:sz w:val="16"/>
                <w:szCs w:val="16"/>
              </w:rPr>
            </w:pPr>
            <w:r w:rsidRPr="00F22DE4">
              <w:rPr>
                <w:rFonts w:cs="Times New Roman"/>
                <w:color w:val="000000"/>
                <w:sz w:val="16"/>
                <w:szCs w:val="16"/>
              </w:rPr>
              <w:t>Adjusted R Square</w:t>
            </w:r>
          </w:p>
        </w:tc>
        <w:tc>
          <w:tcPr>
            <w:tcW w:w="1566" w:type="dxa"/>
            <w:vMerge w:val="restart"/>
            <w:tcBorders>
              <w:top w:val="single" w:sz="16" w:space="0" w:color="000000"/>
            </w:tcBorders>
            <w:shd w:val="clear" w:color="auto" w:fill="FFFFFF"/>
            <w:vAlign w:val="center"/>
          </w:tcPr>
          <w:p w:rsidR="00E048EB" w:rsidRPr="00F22DE4" w:rsidRDefault="00E048EB" w:rsidP="00EC041C">
            <w:pPr>
              <w:autoSpaceDE w:val="0"/>
              <w:autoSpaceDN w:val="0"/>
              <w:adjustRightInd w:val="0"/>
              <w:spacing w:after="0" w:line="240" w:lineRule="auto"/>
              <w:ind w:left="60" w:right="60"/>
              <w:jc w:val="center"/>
              <w:rPr>
                <w:rFonts w:cs="Times New Roman"/>
                <w:color w:val="000000"/>
                <w:sz w:val="16"/>
                <w:szCs w:val="16"/>
              </w:rPr>
            </w:pPr>
            <w:r w:rsidRPr="00F22DE4">
              <w:rPr>
                <w:rFonts w:cs="Times New Roman"/>
                <w:color w:val="000000"/>
                <w:sz w:val="16"/>
                <w:szCs w:val="16"/>
              </w:rPr>
              <w:t>Std. Error of the Estimate</w:t>
            </w:r>
          </w:p>
        </w:tc>
      </w:tr>
      <w:tr w:rsidR="00E048EB" w:rsidRPr="00F22DE4" w:rsidTr="00EC041C">
        <w:trPr>
          <w:gridAfter w:val="1"/>
          <w:wAfter w:w="6509" w:type="dxa"/>
          <w:cantSplit/>
          <w:trHeight w:val="517"/>
        </w:trPr>
        <w:tc>
          <w:tcPr>
            <w:tcW w:w="848" w:type="dxa"/>
            <w:vMerge/>
            <w:tcBorders>
              <w:top w:val="single" w:sz="16" w:space="0" w:color="000000"/>
              <w:left w:val="single" w:sz="16" w:space="0" w:color="000000"/>
              <w:bottom w:val="nil"/>
              <w:right w:val="single" w:sz="16" w:space="0" w:color="000000"/>
            </w:tcBorders>
            <w:shd w:val="clear" w:color="auto" w:fill="FFFFFF"/>
            <w:vAlign w:val="bottom"/>
          </w:tcPr>
          <w:p w:rsidR="00E048EB" w:rsidRPr="00F22DE4" w:rsidRDefault="00E048EB" w:rsidP="00EC041C">
            <w:pPr>
              <w:autoSpaceDE w:val="0"/>
              <w:autoSpaceDN w:val="0"/>
              <w:adjustRightInd w:val="0"/>
              <w:spacing w:after="0" w:line="240" w:lineRule="auto"/>
              <w:rPr>
                <w:rFonts w:cs="Times New Roman"/>
                <w:color w:val="000000"/>
                <w:sz w:val="16"/>
                <w:szCs w:val="16"/>
              </w:rPr>
            </w:pPr>
          </w:p>
        </w:tc>
        <w:tc>
          <w:tcPr>
            <w:tcW w:w="1092" w:type="dxa"/>
            <w:vMerge/>
            <w:tcBorders>
              <w:top w:val="single" w:sz="16" w:space="0" w:color="000000"/>
              <w:left w:val="single" w:sz="16" w:space="0" w:color="000000"/>
            </w:tcBorders>
            <w:shd w:val="clear" w:color="auto" w:fill="FFFFFF"/>
            <w:vAlign w:val="bottom"/>
          </w:tcPr>
          <w:p w:rsidR="00E048EB" w:rsidRPr="00F22DE4" w:rsidRDefault="00E048EB" w:rsidP="00EC041C">
            <w:pPr>
              <w:autoSpaceDE w:val="0"/>
              <w:autoSpaceDN w:val="0"/>
              <w:adjustRightInd w:val="0"/>
              <w:spacing w:after="0" w:line="240" w:lineRule="auto"/>
              <w:rPr>
                <w:rFonts w:cs="Times New Roman"/>
                <w:color w:val="000000"/>
                <w:sz w:val="16"/>
                <w:szCs w:val="16"/>
              </w:rPr>
            </w:pPr>
          </w:p>
        </w:tc>
        <w:tc>
          <w:tcPr>
            <w:tcW w:w="1159" w:type="dxa"/>
            <w:vMerge/>
            <w:tcBorders>
              <w:top w:val="single" w:sz="16" w:space="0" w:color="000000"/>
            </w:tcBorders>
            <w:shd w:val="clear" w:color="auto" w:fill="FFFFFF"/>
            <w:vAlign w:val="bottom"/>
          </w:tcPr>
          <w:p w:rsidR="00E048EB" w:rsidRPr="00F22DE4" w:rsidRDefault="00E048EB" w:rsidP="00EC041C">
            <w:pPr>
              <w:autoSpaceDE w:val="0"/>
              <w:autoSpaceDN w:val="0"/>
              <w:adjustRightInd w:val="0"/>
              <w:spacing w:after="0" w:line="240" w:lineRule="auto"/>
              <w:rPr>
                <w:rFonts w:cs="Times New Roman"/>
                <w:color w:val="000000"/>
                <w:sz w:val="16"/>
                <w:szCs w:val="16"/>
              </w:rPr>
            </w:pPr>
          </w:p>
        </w:tc>
        <w:tc>
          <w:tcPr>
            <w:tcW w:w="1566" w:type="dxa"/>
            <w:vMerge/>
            <w:tcBorders>
              <w:top w:val="single" w:sz="16" w:space="0" w:color="000000"/>
            </w:tcBorders>
            <w:shd w:val="clear" w:color="auto" w:fill="FFFFFF"/>
            <w:vAlign w:val="bottom"/>
          </w:tcPr>
          <w:p w:rsidR="00E048EB" w:rsidRPr="00F22DE4" w:rsidRDefault="00E048EB" w:rsidP="00EC041C">
            <w:pPr>
              <w:autoSpaceDE w:val="0"/>
              <w:autoSpaceDN w:val="0"/>
              <w:adjustRightInd w:val="0"/>
              <w:spacing w:after="0" w:line="240" w:lineRule="auto"/>
              <w:rPr>
                <w:rFonts w:cs="Times New Roman"/>
                <w:color w:val="000000"/>
                <w:sz w:val="16"/>
                <w:szCs w:val="16"/>
              </w:rPr>
            </w:pPr>
          </w:p>
        </w:tc>
        <w:tc>
          <w:tcPr>
            <w:tcW w:w="1566" w:type="dxa"/>
            <w:vMerge/>
            <w:tcBorders>
              <w:top w:val="single" w:sz="16" w:space="0" w:color="000000"/>
            </w:tcBorders>
            <w:shd w:val="clear" w:color="auto" w:fill="FFFFFF"/>
            <w:vAlign w:val="bottom"/>
          </w:tcPr>
          <w:p w:rsidR="00E048EB" w:rsidRPr="00F22DE4" w:rsidRDefault="00E048EB" w:rsidP="00EC041C">
            <w:pPr>
              <w:autoSpaceDE w:val="0"/>
              <w:autoSpaceDN w:val="0"/>
              <w:adjustRightInd w:val="0"/>
              <w:spacing w:after="0" w:line="240" w:lineRule="auto"/>
              <w:rPr>
                <w:rFonts w:cs="Times New Roman"/>
                <w:color w:val="000000"/>
                <w:sz w:val="16"/>
                <w:szCs w:val="16"/>
              </w:rPr>
            </w:pPr>
          </w:p>
        </w:tc>
      </w:tr>
      <w:tr w:rsidR="00E048EB" w:rsidRPr="00F22DE4" w:rsidTr="00EC041C">
        <w:trPr>
          <w:gridAfter w:val="1"/>
          <w:wAfter w:w="6509" w:type="dxa"/>
          <w:cantSplit/>
        </w:trPr>
        <w:tc>
          <w:tcPr>
            <w:tcW w:w="848" w:type="dxa"/>
            <w:tcBorders>
              <w:top w:val="single" w:sz="16" w:space="0" w:color="000000"/>
              <w:left w:val="single" w:sz="16" w:space="0" w:color="000000"/>
              <w:bottom w:val="single" w:sz="16" w:space="0" w:color="000000"/>
              <w:right w:val="single" w:sz="16" w:space="0" w:color="000000"/>
            </w:tcBorders>
            <w:shd w:val="clear" w:color="auto" w:fill="FFFFFF"/>
          </w:tcPr>
          <w:p w:rsidR="00E048EB" w:rsidRPr="00F22DE4" w:rsidRDefault="00E048EB" w:rsidP="00EC041C">
            <w:pPr>
              <w:autoSpaceDE w:val="0"/>
              <w:autoSpaceDN w:val="0"/>
              <w:adjustRightInd w:val="0"/>
              <w:spacing w:after="0" w:line="240" w:lineRule="auto"/>
              <w:ind w:left="60" w:right="60"/>
              <w:rPr>
                <w:rFonts w:cs="Times New Roman"/>
                <w:color w:val="000000"/>
                <w:sz w:val="16"/>
                <w:szCs w:val="16"/>
              </w:rPr>
            </w:pPr>
            <w:r w:rsidRPr="00F22DE4">
              <w:rPr>
                <w:rFonts w:cs="Times New Roman"/>
                <w:color w:val="000000"/>
                <w:sz w:val="16"/>
                <w:szCs w:val="16"/>
              </w:rPr>
              <w:t>1</w:t>
            </w:r>
          </w:p>
        </w:tc>
        <w:tc>
          <w:tcPr>
            <w:tcW w:w="1092" w:type="dxa"/>
            <w:tcBorders>
              <w:top w:val="single" w:sz="16" w:space="0" w:color="000000"/>
              <w:left w:val="single" w:sz="16" w:space="0" w:color="000000"/>
              <w:bottom w:val="single" w:sz="16" w:space="0" w:color="000000"/>
            </w:tcBorders>
            <w:shd w:val="clear" w:color="auto" w:fill="FFFFFF"/>
            <w:vAlign w:val="center"/>
          </w:tcPr>
          <w:p w:rsidR="00E048EB" w:rsidRPr="00F22DE4" w:rsidRDefault="00E048EB" w:rsidP="00EC041C">
            <w:pPr>
              <w:autoSpaceDE w:val="0"/>
              <w:autoSpaceDN w:val="0"/>
              <w:adjustRightInd w:val="0"/>
              <w:spacing w:after="0" w:line="240" w:lineRule="auto"/>
              <w:ind w:left="60" w:right="60"/>
              <w:jc w:val="right"/>
              <w:rPr>
                <w:rFonts w:cs="Times New Roman"/>
                <w:color w:val="000000"/>
                <w:sz w:val="16"/>
                <w:szCs w:val="16"/>
              </w:rPr>
            </w:pPr>
            <w:r w:rsidRPr="00F22DE4">
              <w:rPr>
                <w:rFonts w:cs="Times New Roman"/>
                <w:color w:val="000000"/>
                <w:sz w:val="16"/>
                <w:szCs w:val="16"/>
              </w:rPr>
              <w:t>.806</w:t>
            </w:r>
            <w:r w:rsidRPr="00F22DE4">
              <w:rPr>
                <w:rFonts w:cs="Times New Roman"/>
                <w:color w:val="000000"/>
                <w:sz w:val="16"/>
                <w:szCs w:val="16"/>
                <w:vertAlign w:val="superscript"/>
              </w:rPr>
              <w:t>a</w:t>
            </w:r>
          </w:p>
        </w:tc>
        <w:tc>
          <w:tcPr>
            <w:tcW w:w="1159" w:type="dxa"/>
            <w:tcBorders>
              <w:top w:val="single" w:sz="16" w:space="0" w:color="000000"/>
              <w:bottom w:val="single" w:sz="16" w:space="0" w:color="000000"/>
            </w:tcBorders>
            <w:shd w:val="clear" w:color="auto" w:fill="FFFFFF"/>
            <w:vAlign w:val="center"/>
          </w:tcPr>
          <w:p w:rsidR="00E048EB" w:rsidRPr="00F22DE4" w:rsidRDefault="00E048EB" w:rsidP="00EC041C">
            <w:pPr>
              <w:autoSpaceDE w:val="0"/>
              <w:autoSpaceDN w:val="0"/>
              <w:adjustRightInd w:val="0"/>
              <w:spacing w:after="0" w:line="240" w:lineRule="auto"/>
              <w:ind w:left="60" w:right="60"/>
              <w:jc w:val="right"/>
              <w:rPr>
                <w:rFonts w:cs="Times New Roman"/>
                <w:color w:val="000000"/>
                <w:sz w:val="16"/>
                <w:szCs w:val="16"/>
              </w:rPr>
            </w:pPr>
            <w:r w:rsidRPr="00F22DE4">
              <w:rPr>
                <w:rFonts w:cs="Times New Roman"/>
                <w:color w:val="000000"/>
                <w:sz w:val="16"/>
                <w:szCs w:val="16"/>
              </w:rPr>
              <w:t>.650</w:t>
            </w:r>
          </w:p>
        </w:tc>
        <w:tc>
          <w:tcPr>
            <w:tcW w:w="1566" w:type="dxa"/>
            <w:tcBorders>
              <w:top w:val="single" w:sz="16" w:space="0" w:color="000000"/>
              <w:bottom w:val="single" w:sz="16" w:space="0" w:color="000000"/>
            </w:tcBorders>
            <w:shd w:val="clear" w:color="auto" w:fill="FFFFFF"/>
            <w:vAlign w:val="center"/>
          </w:tcPr>
          <w:p w:rsidR="00E048EB" w:rsidRPr="00F22DE4" w:rsidRDefault="00E048EB" w:rsidP="00EC041C">
            <w:pPr>
              <w:autoSpaceDE w:val="0"/>
              <w:autoSpaceDN w:val="0"/>
              <w:adjustRightInd w:val="0"/>
              <w:spacing w:after="0" w:line="240" w:lineRule="auto"/>
              <w:ind w:left="60" w:right="60"/>
              <w:jc w:val="right"/>
              <w:rPr>
                <w:rFonts w:cs="Times New Roman"/>
                <w:color w:val="000000"/>
                <w:sz w:val="16"/>
                <w:szCs w:val="16"/>
              </w:rPr>
            </w:pPr>
            <w:r w:rsidRPr="00F22DE4">
              <w:rPr>
                <w:rFonts w:cs="Times New Roman"/>
                <w:color w:val="000000"/>
                <w:sz w:val="16"/>
                <w:szCs w:val="16"/>
              </w:rPr>
              <w:t>.646</w:t>
            </w:r>
          </w:p>
        </w:tc>
        <w:tc>
          <w:tcPr>
            <w:tcW w:w="1566" w:type="dxa"/>
            <w:tcBorders>
              <w:top w:val="single" w:sz="16" w:space="0" w:color="000000"/>
              <w:bottom w:val="single" w:sz="16" w:space="0" w:color="000000"/>
            </w:tcBorders>
            <w:shd w:val="clear" w:color="auto" w:fill="FFFFFF"/>
            <w:vAlign w:val="center"/>
          </w:tcPr>
          <w:p w:rsidR="00E048EB" w:rsidRPr="00F22DE4" w:rsidRDefault="00E048EB" w:rsidP="00EC041C">
            <w:pPr>
              <w:autoSpaceDE w:val="0"/>
              <w:autoSpaceDN w:val="0"/>
              <w:adjustRightInd w:val="0"/>
              <w:spacing w:after="0" w:line="240" w:lineRule="auto"/>
              <w:ind w:left="60" w:right="60"/>
              <w:jc w:val="right"/>
              <w:rPr>
                <w:rFonts w:cs="Times New Roman"/>
                <w:color w:val="000000"/>
                <w:sz w:val="16"/>
                <w:szCs w:val="16"/>
              </w:rPr>
            </w:pPr>
            <w:r w:rsidRPr="00F22DE4">
              <w:rPr>
                <w:rFonts w:cs="Times New Roman"/>
                <w:color w:val="000000"/>
                <w:sz w:val="16"/>
                <w:szCs w:val="16"/>
              </w:rPr>
              <w:t>6.31322</w:t>
            </w:r>
          </w:p>
        </w:tc>
      </w:tr>
      <w:tr w:rsidR="00E048EB" w:rsidRPr="00F22DE4" w:rsidTr="00EC041C">
        <w:trPr>
          <w:cantSplit/>
        </w:trPr>
        <w:tc>
          <w:tcPr>
            <w:tcW w:w="12740" w:type="dxa"/>
            <w:gridSpan w:val="6"/>
            <w:tcBorders>
              <w:top w:val="nil"/>
              <w:left w:val="nil"/>
              <w:bottom w:val="nil"/>
              <w:right w:val="nil"/>
            </w:tcBorders>
            <w:shd w:val="clear" w:color="auto" w:fill="FFFFFF"/>
          </w:tcPr>
          <w:p w:rsidR="00E048EB" w:rsidRPr="00F22DE4" w:rsidRDefault="00E048EB" w:rsidP="00EC041C">
            <w:pPr>
              <w:autoSpaceDE w:val="0"/>
              <w:autoSpaceDN w:val="0"/>
              <w:adjustRightInd w:val="0"/>
              <w:spacing w:after="0" w:line="240" w:lineRule="auto"/>
              <w:ind w:left="60" w:right="60"/>
              <w:rPr>
                <w:rFonts w:cs="Times New Roman"/>
                <w:color w:val="000000"/>
                <w:sz w:val="16"/>
                <w:szCs w:val="16"/>
              </w:rPr>
            </w:pPr>
            <w:r w:rsidRPr="00F22DE4">
              <w:rPr>
                <w:rFonts w:cs="Times New Roman"/>
                <w:color w:val="000000"/>
                <w:sz w:val="16"/>
                <w:szCs w:val="16"/>
              </w:rPr>
              <w:t>a. Predictors: (Constant), Pengawasan</w:t>
            </w:r>
          </w:p>
        </w:tc>
      </w:tr>
    </w:tbl>
    <w:p w:rsidR="00E048EB" w:rsidRPr="00383DFF" w:rsidRDefault="00E048EB" w:rsidP="0033366B">
      <w:pPr>
        <w:autoSpaceDE w:val="0"/>
        <w:autoSpaceDN w:val="0"/>
        <w:adjustRightInd w:val="0"/>
        <w:spacing w:line="360" w:lineRule="auto"/>
        <w:rPr>
          <w:rFonts w:cs="Times New Roman"/>
          <w:szCs w:val="24"/>
        </w:rPr>
      </w:pPr>
      <w:r w:rsidRPr="00383DFF">
        <w:rPr>
          <w:rFonts w:cs="Times New Roman"/>
          <w:szCs w:val="24"/>
        </w:rPr>
        <w:t>Sumber: Data primer diolah, 2018</w:t>
      </w:r>
    </w:p>
    <w:p w:rsidR="00E048EB" w:rsidRDefault="0033366B" w:rsidP="008134CE">
      <w:pPr>
        <w:autoSpaceDE w:val="0"/>
        <w:autoSpaceDN w:val="0"/>
        <w:adjustRightInd w:val="0"/>
        <w:spacing w:after="0" w:line="360" w:lineRule="auto"/>
        <w:ind w:firstLine="720"/>
        <w:jc w:val="both"/>
        <w:rPr>
          <w:rFonts w:cs="Times New Roman"/>
          <w:szCs w:val="24"/>
          <w:lang w:val="en-US"/>
        </w:rPr>
      </w:pPr>
      <w:r>
        <w:rPr>
          <w:rFonts w:cs="Times New Roman"/>
          <w:szCs w:val="24"/>
          <w:lang w:val="en-US"/>
        </w:rPr>
        <w:t xml:space="preserve">Tabel 3. </w:t>
      </w:r>
      <w:r w:rsidR="00E048EB" w:rsidRPr="00383DFF">
        <w:rPr>
          <w:rFonts w:cs="Times New Roman"/>
          <w:szCs w:val="24"/>
        </w:rPr>
        <w:t xml:space="preserve"> menjelaskan besarnya nilai korelasi/hubungan (R) yaitu sebesar 0,806 dan dijelaskan besarnya persentase pengaruh variabel bebas terhadap variabel terikat yang disebut koefisien determinasi yang merupakan hasil dari penguadratan R. Dari </w:t>
      </w:r>
      <w:r w:rsidR="00E048EB" w:rsidRPr="00383DFF">
        <w:rPr>
          <w:rFonts w:cs="Times New Roman"/>
          <w:i/>
          <w:szCs w:val="24"/>
        </w:rPr>
        <w:t>output</w:t>
      </w:r>
      <w:r w:rsidR="00E048EB" w:rsidRPr="00383DFF">
        <w:rPr>
          <w:rFonts w:cs="Times New Roman"/>
          <w:szCs w:val="24"/>
        </w:rPr>
        <w:t xml:space="preserve"> tersebut diperoleh koefisien determinasi (</w:t>
      </w:r>
      <w:r w:rsidR="00E048EB" w:rsidRPr="00383DFF">
        <w:rPr>
          <w:rFonts w:cs="Times New Roman"/>
          <w:i/>
          <w:szCs w:val="24"/>
        </w:rPr>
        <w:t>R Square</w:t>
      </w:r>
      <w:r w:rsidR="00E048EB" w:rsidRPr="00383DFF">
        <w:rPr>
          <w:rFonts w:cs="Times New Roman"/>
          <w:szCs w:val="24"/>
        </w:rPr>
        <w:t>) sebesar 0,650, yang mengandung pengertian bahwa ada hubungan variabel X (Pengawasan Kerja) dengan variabel Y (Produktivitas Kerja) adalah sebesar 6.46%.</w:t>
      </w:r>
    </w:p>
    <w:p w:rsidR="008134CE" w:rsidRPr="008134CE" w:rsidRDefault="008134CE" w:rsidP="008134CE">
      <w:pPr>
        <w:autoSpaceDE w:val="0"/>
        <w:autoSpaceDN w:val="0"/>
        <w:adjustRightInd w:val="0"/>
        <w:spacing w:after="0" w:line="360" w:lineRule="auto"/>
        <w:ind w:firstLine="720"/>
        <w:jc w:val="both"/>
        <w:rPr>
          <w:rFonts w:cs="Times New Roman"/>
          <w:szCs w:val="24"/>
          <w:lang w:val="en-US"/>
        </w:rPr>
      </w:pPr>
    </w:p>
    <w:p w:rsidR="00E048EB" w:rsidRPr="0033366B" w:rsidRDefault="00E048EB" w:rsidP="0033366B">
      <w:pPr>
        <w:pStyle w:val="Heading1"/>
        <w:spacing w:before="0" w:line="360" w:lineRule="auto"/>
        <w:rPr>
          <w:szCs w:val="24"/>
          <w:lang w:val="en-US"/>
        </w:rPr>
      </w:pPr>
      <w:bookmarkStart w:id="1" w:name="_Toc506016305"/>
      <w:bookmarkStart w:id="2" w:name="_Toc506026356"/>
      <w:bookmarkStart w:id="3" w:name="_Toc508394511"/>
      <w:r w:rsidRPr="00383DFF">
        <w:rPr>
          <w:szCs w:val="24"/>
        </w:rPr>
        <w:t xml:space="preserve">KESIMPULAN </w:t>
      </w:r>
      <w:bookmarkEnd w:id="1"/>
      <w:bookmarkEnd w:id="2"/>
      <w:bookmarkEnd w:id="3"/>
    </w:p>
    <w:p w:rsidR="0033366B" w:rsidRDefault="0033366B" w:rsidP="00F22DE4">
      <w:pPr>
        <w:spacing w:after="0" w:line="360" w:lineRule="auto"/>
        <w:jc w:val="both"/>
        <w:rPr>
          <w:rFonts w:cs="Times New Roman"/>
          <w:szCs w:val="24"/>
          <w:lang w:val="en-US"/>
        </w:rPr>
      </w:pPr>
      <w:bookmarkStart w:id="4" w:name="_Toc506016307"/>
      <w:bookmarkStart w:id="5" w:name="_Toc506026358"/>
      <w:r>
        <w:rPr>
          <w:rFonts w:eastAsia="Times New Roman" w:cs="Times New Roman"/>
          <w:szCs w:val="24"/>
          <w:lang w:val="en-US"/>
        </w:rPr>
        <w:t>P</w:t>
      </w:r>
      <w:r w:rsidR="00E048EB" w:rsidRPr="00383DFF">
        <w:rPr>
          <w:rFonts w:eastAsia="Times New Roman" w:cs="Times New Roman"/>
          <w:szCs w:val="24"/>
        </w:rPr>
        <w:t xml:space="preserve">engaruh Pengawasan Kerja </w:t>
      </w:r>
      <w:r>
        <w:rPr>
          <w:rFonts w:eastAsia="Times New Roman" w:cs="Times New Roman"/>
          <w:szCs w:val="24"/>
          <w:lang w:val="en-US"/>
        </w:rPr>
        <w:t>o</w:t>
      </w:r>
      <w:r w:rsidR="00E048EB" w:rsidRPr="00383DFF">
        <w:rPr>
          <w:rFonts w:eastAsia="Times New Roman" w:cs="Times New Roman"/>
          <w:szCs w:val="24"/>
        </w:rPr>
        <w:t>leh Pimpinan Terhadap Produktivitas Kerja Karyawan di PT. Jasa Manunggal Pulau Mas Palembang, artinya bahwa, apabila pengawasan kerja di laksanakan dengan baik maka akan dapat meningkatkan produktivitas kerja karyawan, dan apabila pengawasan kerja tidak di laksanakan dengan baik maka akan berdampak buruk pada produktivitas kerja karyawan.</w:t>
      </w:r>
      <w:bookmarkEnd w:id="4"/>
      <w:bookmarkEnd w:id="5"/>
    </w:p>
    <w:p w:rsidR="00F22DE4" w:rsidRDefault="00F22DE4" w:rsidP="00F22DE4">
      <w:pPr>
        <w:spacing w:after="0" w:line="360" w:lineRule="auto"/>
        <w:jc w:val="both"/>
        <w:rPr>
          <w:rFonts w:cs="Times New Roman"/>
          <w:szCs w:val="24"/>
          <w:lang w:val="en-US"/>
        </w:rPr>
      </w:pPr>
    </w:p>
    <w:p w:rsidR="00E048EB" w:rsidRDefault="00E048EB" w:rsidP="00F22DE4">
      <w:pPr>
        <w:shd w:val="clear" w:color="auto" w:fill="FFFFFF"/>
        <w:spacing w:after="0" w:line="240" w:lineRule="auto"/>
        <w:ind w:right="10"/>
        <w:rPr>
          <w:rFonts w:cs="Times New Roman"/>
          <w:b/>
          <w:szCs w:val="24"/>
          <w:lang w:val="en-US"/>
        </w:rPr>
      </w:pPr>
      <w:r w:rsidRPr="00383DFF">
        <w:rPr>
          <w:rFonts w:cs="Times New Roman"/>
          <w:b/>
          <w:szCs w:val="24"/>
        </w:rPr>
        <w:t>DAFTAR PUSTAKA</w:t>
      </w:r>
    </w:p>
    <w:p w:rsidR="0033366B" w:rsidRPr="0033366B" w:rsidRDefault="0033366B" w:rsidP="00F22DE4">
      <w:pPr>
        <w:shd w:val="clear" w:color="auto" w:fill="FFFFFF"/>
        <w:spacing w:after="0" w:line="240" w:lineRule="auto"/>
        <w:ind w:right="10"/>
        <w:rPr>
          <w:rFonts w:cs="Times New Roman"/>
          <w:b/>
          <w:szCs w:val="24"/>
          <w:lang w:val="en-US"/>
        </w:rPr>
      </w:pPr>
    </w:p>
    <w:p w:rsidR="00E048EB" w:rsidRPr="00F22DE4" w:rsidRDefault="00E048EB" w:rsidP="00F22DE4">
      <w:pPr>
        <w:shd w:val="clear" w:color="auto" w:fill="FFFFFF"/>
        <w:tabs>
          <w:tab w:val="left" w:pos="993"/>
        </w:tabs>
        <w:spacing w:after="0" w:line="240" w:lineRule="auto"/>
        <w:ind w:left="426" w:right="11" w:hanging="426"/>
        <w:jc w:val="both"/>
        <w:rPr>
          <w:rFonts w:cs="Times New Roman"/>
          <w:color w:val="000000" w:themeColor="text1"/>
          <w:szCs w:val="24"/>
        </w:rPr>
      </w:pPr>
      <w:r w:rsidRPr="00F22DE4">
        <w:rPr>
          <w:rFonts w:cs="Times New Roman"/>
          <w:color w:val="000000" w:themeColor="text1"/>
          <w:szCs w:val="24"/>
          <w:lang w:val="sv-SE"/>
        </w:rPr>
        <w:t>Effendy</w:t>
      </w:r>
      <w:r w:rsidRPr="00F22DE4">
        <w:rPr>
          <w:rFonts w:cs="Times New Roman"/>
          <w:color w:val="000000" w:themeColor="text1"/>
          <w:szCs w:val="24"/>
        </w:rPr>
        <w:t xml:space="preserve">, </w:t>
      </w:r>
      <w:r w:rsidRPr="00F22DE4">
        <w:rPr>
          <w:rFonts w:cs="Times New Roman"/>
          <w:color w:val="000000" w:themeColor="text1"/>
          <w:szCs w:val="24"/>
          <w:lang w:val="sv-SE"/>
        </w:rPr>
        <w:t xml:space="preserve">Unong U. </w:t>
      </w:r>
      <w:r w:rsidRPr="00F22DE4">
        <w:rPr>
          <w:rFonts w:cs="Times New Roman"/>
          <w:color w:val="000000" w:themeColor="text1"/>
          <w:szCs w:val="24"/>
        </w:rPr>
        <w:t>2014</w:t>
      </w:r>
      <w:r w:rsidRPr="00F22DE4">
        <w:rPr>
          <w:rFonts w:cs="Times New Roman"/>
          <w:color w:val="000000" w:themeColor="text1"/>
          <w:szCs w:val="24"/>
          <w:lang w:val="sv-SE"/>
        </w:rPr>
        <w:t xml:space="preserve">. </w:t>
      </w:r>
      <w:r w:rsidRPr="00F22DE4">
        <w:rPr>
          <w:rFonts w:cs="Times New Roman"/>
          <w:i/>
          <w:color w:val="000000" w:themeColor="text1"/>
          <w:szCs w:val="24"/>
          <w:lang w:val="sv-SE"/>
        </w:rPr>
        <w:t>Humas Suatu Studi Komunologi</w:t>
      </w:r>
      <w:r w:rsidRPr="00F22DE4">
        <w:rPr>
          <w:rFonts w:cs="Times New Roman"/>
          <w:color w:val="000000" w:themeColor="text1"/>
          <w:szCs w:val="24"/>
          <w:lang w:val="sv-SE"/>
        </w:rPr>
        <w:t xml:space="preserve">. Bandung: Pt. </w:t>
      </w:r>
      <w:r w:rsidRPr="00F22DE4">
        <w:rPr>
          <w:rFonts w:cs="Times New Roman"/>
          <w:color w:val="000000" w:themeColor="text1"/>
          <w:szCs w:val="24"/>
        </w:rPr>
        <w:t>Remaja Posdakarya.</w:t>
      </w:r>
    </w:p>
    <w:p w:rsidR="00F22DE4" w:rsidRPr="00F22DE4" w:rsidRDefault="004B0EAB" w:rsidP="00F22DE4">
      <w:pPr>
        <w:spacing w:after="0" w:line="240" w:lineRule="auto"/>
        <w:ind w:left="426" w:hanging="426"/>
        <w:jc w:val="both"/>
        <w:rPr>
          <w:rFonts w:cs="Times New Roman"/>
          <w:color w:val="000000" w:themeColor="text1"/>
          <w:szCs w:val="24"/>
          <w:lang w:val="en-US"/>
        </w:rPr>
      </w:pPr>
      <w:hyperlink r:id="rId8" w:history="1">
        <w:r w:rsidR="00E048EB" w:rsidRPr="00F22DE4">
          <w:rPr>
            <w:rStyle w:val="Hyperlink"/>
            <w:color w:val="000000" w:themeColor="text1"/>
          </w:rPr>
          <w:t>Http://Fahrudin.Weebly.Com/Uploads/1/3/9/6/13969720/Hub_Disiplin_Dan_Pengawasan_Thd_Efektifitas_Kinerja.Pdf</w:t>
        </w:r>
      </w:hyperlink>
    </w:p>
    <w:p w:rsidR="00E048EB" w:rsidRPr="00F22DE4" w:rsidRDefault="004B0EAB" w:rsidP="00F22DE4">
      <w:pPr>
        <w:spacing w:after="0" w:line="240" w:lineRule="auto"/>
        <w:ind w:left="426" w:hanging="426"/>
        <w:jc w:val="both"/>
        <w:rPr>
          <w:rFonts w:cs="Times New Roman"/>
          <w:color w:val="000000" w:themeColor="text1"/>
          <w:szCs w:val="24"/>
        </w:rPr>
      </w:pPr>
      <w:hyperlink r:id="rId9" w:history="1">
        <w:r w:rsidR="00E048EB" w:rsidRPr="00F22DE4">
          <w:rPr>
            <w:rStyle w:val="Hyperlink"/>
            <w:color w:val="000000" w:themeColor="text1"/>
          </w:rPr>
          <w:t>Https://Digilib.Uns.Ac.Id/Dokumen/Download/3444/Ode3oa==/Peranan-Pengawasan Dalam-Meningkatkan-Produktivitas-Kerja-Karyawan-Di-Pt-Djitoe-Indonesian-Tobacco-Surakarta-Abstrak.Pdf</w:t>
        </w:r>
      </w:hyperlink>
      <w:r w:rsidR="00E048EB" w:rsidRPr="00F22DE4">
        <w:rPr>
          <w:rFonts w:cs="Times New Roman"/>
          <w:color w:val="000000" w:themeColor="text1"/>
          <w:szCs w:val="24"/>
        </w:rPr>
        <w:t>.</w:t>
      </w:r>
    </w:p>
    <w:p w:rsidR="00E048EB" w:rsidRPr="00F22DE4" w:rsidRDefault="00E048EB" w:rsidP="00F22DE4">
      <w:pPr>
        <w:tabs>
          <w:tab w:val="left" w:pos="426"/>
        </w:tabs>
        <w:spacing w:after="0" w:line="240" w:lineRule="auto"/>
        <w:ind w:left="426" w:hanging="426"/>
        <w:jc w:val="both"/>
        <w:rPr>
          <w:rFonts w:cs="Times New Roman"/>
          <w:color w:val="000000" w:themeColor="text1"/>
          <w:szCs w:val="24"/>
        </w:rPr>
      </w:pPr>
      <w:r w:rsidRPr="00F22DE4">
        <w:rPr>
          <w:rFonts w:cs="Times New Roman"/>
          <w:color w:val="000000" w:themeColor="text1"/>
          <w:szCs w:val="24"/>
        </w:rPr>
        <w:t xml:space="preserve">Komarudin. 2014. </w:t>
      </w:r>
      <w:r w:rsidRPr="00F22DE4">
        <w:rPr>
          <w:rFonts w:cs="Times New Roman"/>
          <w:i/>
          <w:iCs/>
          <w:color w:val="000000" w:themeColor="text1"/>
          <w:szCs w:val="24"/>
        </w:rPr>
        <w:t>Dasar-Dasar Manajemen Investasi Dan Portofolio</w:t>
      </w:r>
      <w:r w:rsidRPr="00F22DE4">
        <w:rPr>
          <w:rFonts w:cs="Times New Roman"/>
          <w:color w:val="000000" w:themeColor="text1"/>
          <w:szCs w:val="24"/>
        </w:rPr>
        <w:t xml:space="preserve">. Jakarta: Pt..Rineka Cipta </w:t>
      </w:r>
    </w:p>
    <w:p w:rsidR="00E048EB" w:rsidRPr="00F22DE4" w:rsidRDefault="00E048EB" w:rsidP="00F22DE4">
      <w:pPr>
        <w:shd w:val="clear" w:color="auto" w:fill="FFFFFF"/>
        <w:spacing w:after="0" w:line="240" w:lineRule="auto"/>
        <w:ind w:left="426" w:right="11" w:hanging="426"/>
        <w:jc w:val="both"/>
        <w:rPr>
          <w:rFonts w:cs="Times New Roman"/>
          <w:color w:val="000000" w:themeColor="text1"/>
          <w:szCs w:val="24"/>
        </w:rPr>
      </w:pPr>
      <w:r w:rsidRPr="00F22DE4">
        <w:rPr>
          <w:rFonts w:cs="Times New Roman"/>
          <w:color w:val="000000" w:themeColor="text1"/>
          <w:szCs w:val="24"/>
        </w:rPr>
        <w:t xml:space="preserve">Muchdarsyah, Sinungan. 2013. </w:t>
      </w:r>
      <w:r w:rsidRPr="00F22DE4">
        <w:rPr>
          <w:rFonts w:cs="Times New Roman"/>
          <w:i/>
          <w:color w:val="000000" w:themeColor="text1"/>
          <w:szCs w:val="24"/>
        </w:rPr>
        <w:t>Produktivitas Apa Dan Bagaimana</w:t>
      </w:r>
      <w:r w:rsidRPr="00F22DE4">
        <w:rPr>
          <w:rFonts w:cs="Times New Roman"/>
          <w:color w:val="000000" w:themeColor="text1"/>
          <w:szCs w:val="24"/>
        </w:rPr>
        <w:t>. Bandung: Bumi Aksara.</w:t>
      </w:r>
    </w:p>
    <w:p w:rsidR="00E048EB" w:rsidRPr="00F22DE4" w:rsidRDefault="00E048EB" w:rsidP="00F22DE4">
      <w:pPr>
        <w:spacing w:after="0" w:line="240" w:lineRule="auto"/>
        <w:jc w:val="both"/>
        <w:rPr>
          <w:rFonts w:cs="Times New Roman"/>
          <w:color w:val="000000" w:themeColor="text1"/>
          <w:szCs w:val="24"/>
          <w:lang w:val="en-US"/>
        </w:rPr>
      </w:pPr>
      <w:r w:rsidRPr="00F22DE4">
        <w:rPr>
          <w:rFonts w:cs="Times New Roman"/>
          <w:color w:val="000000" w:themeColor="text1"/>
          <w:szCs w:val="24"/>
        </w:rPr>
        <w:t xml:space="preserve">Noor. Juliansyah. 2016. </w:t>
      </w:r>
      <w:r w:rsidRPr="00F22DE4">
        <w:rPr>
          <w:rFonts w:cs="Times New Roman"/>
          <w:i/>
          <w:iCs/>
          <w:color w:val="000000" w:themeColor="text1"/>
          <w:szCs w:val="24"/>
        </w:rPr>
        <w:t>Metodologi Penelitian</w:t>
      </w:r>
      <w:r w:rsidRPr="00F22DE4">
        <w:rPr>
          <w:rFonts w:cs="Times New Roman"/>
          <w:color w:val="000000" w:themeColor="text1"/>
          <w:szCs w:val="24"/>
        </w:rPr>
        <w:t>. Jakarta:Prenada Group.</w:t>
      </w:r>
    </w:p>
    <w:p w:rsidR="00E048EB" w:rsidRPr="00F22DE4" w:rsidRDefault="00E048EB" w:rsidP="00F22DE4">
      <w:pPr>
        <w:shd w:val="clear" w:color="auto" w:fill="FFFFFF"/>
        <w:spacing w:after="0" w:line="240" w:lineRule="auto"/>
        <w:ind w:left="851" w:right="11" w:hanging="851"/>
        <w:jc w:val="both"/>
        <w:rPr>
          <w:rFonts w:cs="Times New Roman"/>
          <w:color w:val="000000" w:themeColor="text1"/>
          <w:szCs w:val="24"/>
        </w:rPr>
      </w:pPr>
      <w:r w:rsidRPr="00F22DE4">
        <w:rPr>
          <w:rFonts w:cs="Times New Roman"/>
          <w:color w:val="000000" w:themeColor="text1"/>
          <w:szCs w:val="24"/>
        </w:rPr>
        <w:t xml:space="preserve">Sutrisno, Edy. 2015. </w:t>
      </w:r>
      <w:r w:rsidRPr="00F22DE4">
        <w:rPr>
          <w:rFonts w:cs="Times New Roman"/>
          <w:i/>
          <w:iCs/>
          <w:color w:val="000000" w:themeColor="text1"/>
          <w:szCs w:val="24"/>
        </w:rPr>
        <w:t xml:space="preserve">Manajemen Sumber Daya Manusia. </w:t>
      </w:r>
      <w:r w:rsidRPr="00F22DE4">
        <w:rPr>
          <w:rFonts w:cs="Times New Roman"/>
          <w:color w:val="000000" w:themeColor="text1"/>
          <w:szCs w:val="24"/>
        </w:rPr>
        <w:t>Jakarta: Kencana</w:t>
      </w:r>
    </w:p>
    <w:p w:rsidR="00E048EB" w:rsidRPr="00F22DE4" w:rsidRDefault="00E048EB" w:rsidP="00F22DE4">
      <w:pPr>
        <w:shd w:val="clear" w:color="auto" w:fill="FFFFFF"/>
        <w:spacing w:after="0" w:line="240" w:lineRule="auto"/>
        <w:ind w:left="426" w:right="11" w:hanging="426"/>
        <w:jc w:val="both"/>
        <w:rPr>
          <w:rFonts w:cs="Times New Roman"/>
          <w:color w:val="000000" w:themeColor="text1"/>
          <w:szCs w:val="24"/>
        </w:rPr>
      </w:pPr>
      <w:r w:rsidRPr="00F22DE4">
        <w:rPr>
          <w:rFonts w:cs="Times New Roman"/>
          <w:color w:val="000000" w:themeColor="text1"/>
          <w:szCs w:val="24"/>
        </w:rPr>
        <w:t xml:space="preserve">Sugiyono. 2013. </w:t>
      </w:r>
      <w:r w:rsidRPr="00F22DE4">
        <w:rPr>
          <w:rFonts w:cs="Times New Roman"/>
          <w:i/>
          <w:iCs/>
          <w:color w:val="000000" w:themeColor="text1"/>
          <w:szCs w:val="24"/>
        </w:rPr>
        <w:t xml:space="preserve">Metode Penelitian Kuantitatif Kualitatif Dan R&amp;D. </w:t>
      </w:r>
      <w:r w:rsidRPr="00F22DE4">
        <w:rPr>
          <w:rFonts w:cs="Times New Roman"/>
          <w:color w:val="000000" w:themeColor="text1"/>
          <w:szCs w:val="24"/>
        </w:rPr>
        <w:t>Bandung Alfabeta</w:t>
      </w:r>
    </w:p>
    <w:p w:rsidR="00087459" w:rsidRPr="00087459" w:rsidRDefault="00087459" w:rsidP="0033366B">
      <w:pPr>
        <w:rPr>
          <w:lang w:val="en-US"/>
        </w:rPr>
      </w:pPr>
    </w:p>
    <w:sectPr w:rsidR="00087459" w:rsidRPr="00087459" w:rsidSect="0056002F">
      <w:headerReference w:type="default"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706" w:rsidRDefault="00FE5706" w:rsidP="00CE56BB">
      <w:pPr>
        <w:spacing w:after="0" w:line="240" w:lineRule="auto"/>
      </w:pPr>
      <w:r>
        <w:separator/>
      </w:r>
    </w:p>
  </w:endnote>
  <w:endnote w:type="continuationSeparator" w:id="1">
    <w:p w:rsidR="00FE5706" w:rsidRDefault="00FE5706" w:rsidP="00CE5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086380"/>
      <w:docPartObj>
        <w:docPartGallery w:val="Page Numbers (Bottom of Page)"/>
        <w:docPartUnique/>
      </w:docPartObj>
    </w:sdtPr>
    <w:sdtContent>
      <w:p w:rsidR="00F22DE4" w:rsidRDefault="004B0EAB">
        <w:pPr>
          <w:pStyle w:val="Footer"/>
          <w:jc w:val="center"/>
        </w:pPr>
        <w:fldSimple w:instr=" PAGE   \* MERGEFORMAT ">
          <w:r w:rsidR="00156CEC">
            <w:rPr>
              <w:noProof/>
            </w:rPr>
            <w:t>11</w:t>
          </w:r>
        </w:fldSimple>
      </w:p>
    </w:sdtContent>
  </w:sdt>
  <w:p w:rsidR="00EC041C" w:rsidRDefault="00EC04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386092"/>
      <w:docPartObj>
        <w:docPartGallery w:val="Page Numbers (Bottom of Page)"/>
        <w:docPartUnique/>
      </w:docPartObj>
    </w:sdtPr>
    <w:sdtContent>
      <w:p w:rsidR="00EC041C" w:rsidRDefault="004B0EAB">
        <w:pPr>
          <w:pStyle w:val="Footer"/>
          <w:jc w:val="center"/>
        </w:pPr>
        <w:fldSimple w:instr=" PAGE   \* MERGEFORMAT ">
          <w:r w:rsidR="00EC041C">
            <w:rPr>
              <w:noProof/>
            </w:rPr>
            <w:t>3</w:t>
          </w:r>
        </w:fldSimple>
      </w:p>
    </w:sdtContent>
  </w:sdt>
  <w:p w:rsidR="00EC041C" w:rsidRDefault="00EC0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706" w:rsidRDefault="00FE5706" w:rsidP="00CE56BB">
      <w:pPr>
        <w:spacing w:after="0" w:line="240" w:lineRule="auto"/>
      </w:pPr>
      <w:r>
        <w:separator/>
      </w:r>
    </w:p>
  </w:footnote>
  <w:footnote w:type="continuationSeparator" w:id="1">
    <w:p w:rsidR="00FE5706" w:rsidRDefault="00FE5706" w:rsidP="00CE5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1C" w:rsidRDefault="00EC041C">
    <w:pPr>
      <w:pStyle w:val="Header"/>
      <w:jc w:val="center"/>
    </w:pPr>
  </w:p>
  <w:p w:rsidR="00EC041C" w:rsidRDefault="00EC04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0377C01"/>
    <w:multiLevelType w:val="hybridMultilevel"/>
    <w:tmpl w:val="3C1C6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E8772C"/>
    <w:multiLevelType w:val="hybridMultilevel"/>
    <w:tmpl w:val="1F1A78E6"/>
    <w:lvl w:ilvl="0" w:tplc="A41E9BE6">
      <w:start w:val="1"/>
      <w:numFmt w:val="lowerLetter"/>
      <w:lvlText w:val="%1."/>
      <w:lvlJc w:val="left"/>
      <w:pPr>
        <w:tabs>
          <w:tab w:val="num" w:pos="1080"/>
        </w:tabs>
        <w:ind w:left="1080" w:hanging="360"/>
      </w:pPr>
      <w:rPr>
        <w:rFonts w:asciiTheme="majorBidi" w:eastAsiaTheme="minorHAnsi" w:hAnsiTheme="majorBidi" w:cstheme="maj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2744A96"/>
    <w:multiLevelType w:val="hybridMultilevel"/>
    <w:tmpl w:val="EFB200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9D3DD0"/>
    <w:multiLevelType w:val="hybridMultilevel"/>
    <w:tmpl w:val="45E868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342F26"/>
    <w:multiLevelType w:val="hybridMultilevel"/>
    <w:tmpl w:val="01BE270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BD88C59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6C1614"/>
    <w:multiLevelType w:val="hybridMultilevel"/>
    <w:tmpl w:val="2CD4366C"/>
    <w:lvl w:ilvl="0" w:tplc="1A98C3AC">
      <w:start w:val="1"/>
      <w:numFmt w:val="upperLetter"/>
      <w:lvlText w:val="%1."/>
      <w:lvlJc w:val="left"/>
      <w:pPr>
        <w:ind w:left="2487"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29561F"/>
    <w:multiLevelType w:val="hybridMultilevel"/>
    <w:tmpl w:val="731EC5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F6DFC"/>
    <w:multiLevelType w:val="hybridMultilevel"/>
    <w:tmpl w:val="7182FE3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48B5284"/>
    <w:multiLevelType w:val="hybridMultilevel"/>
    <w:tmpl w:val="448656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6025AA"/>
    <w:multiLevelType w:val="hybridMultilevel"/>
    <w:tmpl w:val="B0C61B00"/>
    <w:lvl w:ilvl="0" w:tplc="04090015">
      <w:start w:val="1"/>
      <w:numFmt w:val="upperLetter"/>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933BB"/>
    <w:multiLevelType w:val="hybridMultilevel"/>
    <w:tmpl w:val="7570A7B8"/>
    <w:lvl w:ilvl="0" w:tplc="881CFE9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FA6803"/>
    <w:multiLevelType w:val="hybridMultilevel"/>
    <w:tmpl w:val="FC0ACD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ED41EE"/>
    <w:multiLevelType w:val="hybridMultilevel"/>
    <w:tmpl w:val="D51AF5D4"/>
    <w:lvl w:ilvl="0" w:tplc="D83E7260">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8416AC0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C0349"/>
    <w:multiLevelType w:val="hybridMultilevel"/>
    <w:tmpl w:val="E6388072"/>
    <w:lvl w:ilvl="0" w:tplc="881CF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9B1033"/>
    <w:multiLevelType w:val="hybridMultilevel"/>
    <w:tmpl w:val="089CB5BC"/>
    <w:lvl w:ilvl="0" w:tplc="64301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C8335E"/>
    <w:multiLevelType w:val="hybridMultilevel"/>
    <w:tmpl w:val="433CD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0F40A6"/>
    <w:multiLevelType w:val="hybridMultilevel"/>
    <w:tmpl w:val="B2168A6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A775797"/>
    <w:multiLevelType w:val="hybridMultilevel"/>
    <w:tmpl w:val="E59299D2"/>
    <w:lvl w:ilvl="0" w:tplc="04210019">
      <w:start w:val="1"/>
      <w:numFmt w:val="lowerLetter"/>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19">
    <w:nsid w:val="2B11681C"/>
    <w:multiLevelType w:val="hybridMultilevel"/>
    <w:tmpl w:val="81948BE2"/>
    <w:lvl w:ilvl="0" w:tplc="04090015">
      <w:start w:val="1"/>
      <w:numFmt w:val="upperLetter"/>
      <w:lvlText w:val="%1."/>
      <w:lvlJc w:val="left"/>
      <w:pPr>
        <w:tabs>
          <w:tab w:val="num" w:pos="3510"/>
        </w:tabs>
        <w:ind w:left="3510" w:hanging="360"/>
      </w:pPr>
      <w:rPr>
        <w:rFonts w:hint="default"/>
      </w:rPr>
    </w:lvl>
    <w:lvl w:ilvl="1" w:tplc="1A1E73FC">
      <w:start w:val="1"/>
      <w:numFmt w:val="lowerLetter"/>
      <w:lvlText w:val="%2."/>
      <w:lvlJc w:val="left"/>
      <w:pPr>
        <w:tabs>
          <w:tab w:val="num" w:pos="4230"/>
        </w:tabs>
        <w:ind w:left="4230" w:hanging="360"/>
      </w:pPr>
      <w:rPr>
        <w:rFonts w:asciiTheme="minorHAnsi" w:eastAsiaTheme="minorHAnsi" w:hAnsiTheme="minorHAnsi" w:cstheme="minorBidi"/>
      </w:rPr>
    </w:lvl>
    <w:lvl w:ilvl="2" w:tplc="96AA6D9E">
      <w:start w:val="5"/>
      <w:numFmt w:val="lowerLetter"/>
      <w:lvlText w:val="%3."/>
      <w:lvlJc w:val="left"/>
      <w:pPr>
        <w:ind w:left="5130" w:hanging="360"/>
      </w:pPr>
      <w:rPr>
        <w:rFonts w:hint="default"/>
      </w:rPr>
    </w:lvl>
    <w:lvl w:ilvl="3" w:tplc="BFD838E6">
      <w:start w:val="1"/>
      <w:numFmt w:val="decimal"/>
      <w:lvlText w:val="%4."/>
      <w:lvlJc w:val="left"/>
      <w:pPr>
        <w:ind w:left="5670" w:hanging="360"/>
      </w:pPr>
      <w:rPr>
        <w:rFonts w:hint="default"/>
      </w:rPr>
    </w:lvl>
    <w:lvl w:ilvl="4" w:tplc="04090019" w:tentative="1">
      <w:start w:val="1"/>
      <w:numFmt w:val="lowerLetter"/>
      <w:lvlText w:val="%5."/>
      <w:lvlJc w:val="left"/>
      <w:pPr>
        <w:tabs>
          <w:tab w:val="num" w:pos="6390"/>
        </w:tabs>
        <w:ind w:left="6390" w:hanging="360"/>
      </w:pPr>
    </w:lvl>
    <w:lvl w:ilvl="5" w:tplc="0409001B" w:tentative="1">
      <w:start w:val="1"/>
      <w:numFmt w:val="lowerRoman"/>
      <w:lvlText w:val="%6."/>
      <w:lvlJc w:val="right"/>
      <w:pPr>
        <w:tabs>
          <w:tab w:val="num" w:pos="7110"/>
        </w:tabs>
        <w:ind w:left="7110" w:hanging="180"/>
      </w:pPr>
    </w:lvl>
    <w:lvl w:ilvl="6" w:tplc="0409000F" w:tentative="1">
      <w:start w:val="1"/>
      <w:numFmt w:val="decimal"/>
      <w:lvlText w:val="%7."/>
      <w:lvlJc w:val="left"/>
      <w:pPr>
        <w:tabs>
          <w:tab w:val="num" w:pos="7830"/>
        </w:tabs>
        <w:ind w:left="7830" w:hanging="360"/>
      </w:pPr>
    </w:lvl>
    <w:lvl w:ilvl="7" w:tplc="04090019" w:tentative="1">
      <w:start w:val="1"/>
      <w:numFmt w:val="lowerLetter"/>
      <w:lvlText w:val="%8."/>
      <w:lvlJc w:val="left"/>
      <w:pPr>
        <w:tabs>
          <w:tab w:val="num" w:pos="8550"/>
        </w:tabs>
        <w:ind w:left="8550" w:hanging="360"/>
      </w:pPr>
    </w:lvl>
    <w:lvl w:ilvl="8" w:tplc="0409001B" w:tentative="1">
      <w:start w:val="1"/>
      <w:numFmt w:val="lowerRoman"/>
      <w:lvlText w:val="%9."/>
      <w:lvlJc w:val="right"/>
      <w:pPr>
        <w:tabs>
          <w:tab w:val="num" w:pos="9270"/>
        </w:tabs>
        <w:ind w:left="9270" w:hanging="180"/>
      </w:pPr>
    </w:lvl>
  </w:abstractNum>
  <w:abstractNum w:abstractNumId="20">
    <w:nsid w:val="2DE13D80"/>
    <w:multiLevelType w:val="hybridMultilevel"/>
    <w:tmpl w:val="409ABB46"/>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0A4461F"/>
    <w:multiLevelType w:val="hybridMultilevel"/>
    <w:tmpl w:val="1C2E5C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6243770"/>
    <w:multiLevelType w:val="hybridMultilevel"/>
    <w:tmpl w:val="0818DD24"/>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6A52767"/>
    <w:multiLevelType w:val="hybridMultilevel"/>
    <w:tmpl w:val="877AF7FE"/>
    <w:lvl w:ilvl="0" w:tplc="6C7C6290">
      <w:start w:val="1"/>
      <w:numFmt w:val="lowerLetter"/>
      <w:lvlText w:val="%1."/>
      <w:lvlJc w:val="left"/>
      <w:pPr>
        <w:tabs>
          <w:tab w:val="num" w:pos="720"/>
        </w:tabs>
        <w:ind w:left="720" w:hanging="360"/>
      </w:pPr>
      <w:rPr>
        <w:rFonts w:asciiTheme="minorHAnsi" w:eastAsiaTheme="minorHAnsi" w:hAnsiTheme="minorHAnsi" w:cstheme="min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B74C6C"/>
    <w:multiLevelType w:val="hybridMultilevel"/>
    <w:tmpl w:val="DECE2630"/>
    <w:lvl w:ilvl="0" w:tplc="1EEA3B4A">
      <w:start w:val="1"/>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3BD525C3"/>
    <w:multiLevelType w:val="hybridMultilevel"/>
    <w:tmpl w:val="7302B146"/>
    <w:lvl w:ilvl="0" w:tplc="49907C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921AFD"/>
    <w:multiLevelType w:val="hybridMultilevel"/>
    <w:tmpl w:val="338853B4"/>
    <w:lvl w:ilvl="0" w:tplc="D256AB58">
      <w:start w:val="1"/>
      <w:numFmt w:val="lowerLetter"/>
      <w:lvlText w:val="%1."/>
      <w:lvlJc w:val="left"/>
      <w:pPr>
        <w:ind w:left="1778" w:hanging="360"/>
      </w:pPr>
      <w:rPr>
        <w:rFonts w:asciiTheme="majorBidi" w:eastAsiaTheme="minorHAnsi" w:hAnsiTheme="majorBidi" w:cstheme="majorBidi"/>
        <w:b w:val="0"/>
        <w:bCs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nsid w:val="40C17784"/>
    <w:multiLevelType w:val="hybridMultilevel"/>
    <w:tmpl w:val="C3A04E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73B718D"/>
    <w:multiLevelType w:val="multilevel"/>
    <w:tmpl w:val="4288C3DE"/>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nsid w:val="479F58B0"/>
    <w:multiLevelType w:val="hybridMultilevel"/>
    <w:tmpl w:val="5838CDA2"/>
    <w:lvl w:ilvl="0" w:tplc="FDB4823A">
      <w:start w:val="1"/>
      <w:numFmt w:val="decimal"/>
      <w:lvlText w:val="%1."/>
      <w:lvlJc w:val="left"/>
      <w:pPr>
        <w:ind w:left="720" w:hanging="360"/>
      </w:pPr>
      <w:rPr>
        <w:rFonts w:hint="default"/>
        <w:b/>
      </w:rPr>
    </w:lvl>
    <w:lvl w:ilvl="1" w:tplc="3544C842">
      <w:start w:val="1"/>
      <w:numFmt w:val="lowerLetter"/>
      <w:lvlText w:val="%2."/>
      <w:lvlJc w:val="left"/>
      <w:pPr>
        <w:ind w:left="1440" w:hanging="360"/>
      </w:pPr>
      <w:rPr>
        <w:rFonts w:ascii="Times New Roman" w:eastAsia="Times New Roman" w:hAnsi="Times New Roman" w:cs="Times New Roman"/>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D11960"/>
    <w:multiLevelType w:val="hybridMultilevel"/>
    <w:tmpl w:val="06880F38"/>
    <w:lvl w:ilvl="0" w:tplc="36F27144">
      <w:start w:val="1"/>
      <w:numFmt w:val="lowerLetter"/>
      <w:lvlText w:val="%1."/>
      <w:lvlJc w:val="left"/>
      <w:pPr>
        <w:tabs>
          <w:tab w:val="num" w:pos="1655"/>
        </w:tabs>
        <w:ind w:left="1655" w:hanging="360"/>
      </w:pPr>
      <w:rPr>
        <w:rFonts w:asciiTheme="minorHAnsi" w:eastAsiaTheme="minorHAnsi" w:hAnsiTheme="minorHAnsi" w:cstheme="minorBidi"/>
      </w:rPr>
    </w:lvl>
    <w:lvl w:ilvl="1" w:tplc="04090019" w:tentative="1">
      <w:start w:val="1"/>
      <w:numFmt w:val="lowerLetter"/>
      <w:lvlText w:val="%2."/>
      <w:lvlJc w:val="left"/>
      <w:pPr>
        <w:tabs>
          <w:tab w:val="num" w:pos="2375"/>
        </w:tabs>
        <w:ind w:left="2375" w:hanging="360"/>
      </w:pPr>
    </w:lvl>
    <w:lvl w:ilvl="2" w:tplc="0409001B" w:tentative="1">
      <w:start w:val="1"/>
      <w:numFmt w:val="lowerRoman"/>
      <w:lvlText w:val="%3."/>
      <w:lvlJc w:val="right"/>
      <w:pPr>
        <w:tabs>
          <w:tab w:val="num" w:pos="3095"/>
        </w:tabs>
        <w:ind w:left="3095" w:hanging="180"/>
      </w:pPr>
    </w:lvl>
    <w:lvl w:ilvl="3" w:tplc="0409000F" w:tentative="1">
      <w:start w:val="1"/>
      <w:numFmt w:val="decimal"/>
      <w:lvlText w:val="%4."/>
      <w:lvlJc w:val="left"/>
      <w:pPr>
        <w:tabs>
          <w:tab w:val="num" w:pos="3815"/>
        </w:tabs>
        <w:ind w:left="3815" w:hanging="360"/>
      </w:pPr>
    </w:lvl>
    <w:lvl w:ilvl="4" w:tplc="04090019" w:tentative="1">
      <w:start w:val="1"/>
      <w:numFmt w:val="lowerLetter"/>
      <w:lvlText w:val="%5."/>
      <w:lvlJc w:val="left"/>
      <w:pPr>
        <w:tabs>
          <w:tab w:val="num" w:pos="4535"/>
        </w:tabs>
        <w:ind w:left="4535" w:hanging="360"/>
      </w:pPr>
    </w:lvl>
    <w:lvl w:ilvl="5" w:tplc="0409001B" w:tentative="1">
      <w:start w:val="1"/>
      <w:numFmt w:val="lowerRoman"/>
      <w:lvlText w:val="%6."/>
      <w:lvlJc w:val="right"/>
      <w:pPr>
        <w:tabs>
          <w:tab w:val="num" w:pos="5255"/>
        </w:tabs>
        <w:ind w:left="5255" w:hanging="180"/>
      </w:pPr>
    </w:lvl>
    <w:lvl w:ilvl="6" w:tplc="0409000F" w:tentative="1">
      <w:start w:val="1"/>
      <w:numFmt w:val="decimal"/>
      <w:lvlText w:val="%7."/>
      <w:lvlJc w:val="left"/>
      <w:pPr>
        <w:tabs>
          <w:tab w:val="num" w:pos="5975"/>
        </w:tabs>
        <w:ind w:left="5975" w:hanging="360"/>
      </w:pPr>
    </w:lvl>
    <w:lvl w:ilvl="7" w:tplc="04090019" w:tentative="1">
      <w:start w:val="1"/>
      <w:numFmt w:val="lowerLetter"/>
      <w:lvlText w:val="%8."/>
      <w:lvlJc w:val="left"/>
      <w:pPr>
        <w:tabs>
          <w:tab w:val="num" w:pos="6695"/>
        </w:tabs>
        <w:ind w:left="6695" w:hanging="360"/>
      </w:pPr>
    </w:lvl>
    <w:lvl w:ilvl="8" w:tplc="0409001B" w:tentative="1">
      <w:start w:val="1"/>
      <w:numFmt w:val="lowerRoman"/>
      <w:lvlText w:val="%9."/>
      <w:lvlJc w:val="right"/>
      <w:pPr>
        <w:tabs>
          <w:tab w:val="num" w:pos="7415"/>
        </w:tabs>
        <w:ind w:left="7415" w:hanging="180"/>
      </w:pPr>
    </w:lvl>
  </w:abstractNum>
  <w:abstractNum w:abstractNumId="31">
    <w:nsid w:val="50EE0195"/>
    <w:multiLevelType w:val="hybridMultilevel"/>
    <w:tmpl w:val="83CA8584"/>
    <w:lvl w:ilvl="0" w:tplc="88780E02">
      <w:start w:val="1"/>
      <w:numFmt w:val="lowerLetter"/>
      <w:lvlText w:val="%1."/>
      <w:lvlJc w:val="left"/>
      <w:pPr>
        <w:tabs>
          <w:tab w:val="num" w:pos="1200"/>
        </w:tabs>
        <w:ind w:left="1200" w:hanging="360"/>
      </w:pPr>
      <w:rPr>
        <w:rFonts w:asciiTheme="minorHAnsi" w:eastAsiaTheme="minorHAnsi" w:hAnsiTheme="minorHAnsi" w:cstheme="minorBidi"/>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2">
    <w:nsid w:val="51CA6CAA"/>
    <w:multiLevelType w:val="hybridMultilevel"/>
    <w:tmpl w:val="25405FA6"/>
    <w:lvl w:ilvl="0" w:tplc="BD527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3ED75F3"/>
    <w:multiLevelType w:val="hybridMultilevel"/>
    <w:tmpl w:val="8C74DC70"/>
    <w:lvl w:ilvl="0" w:tplc="881CFE9A">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627C0D89"/>
    <w:multiLevelType w:val="multilevel"/>
    <w:tmpl w:val="D946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B859E6"/>
    <w:multiLevelType w:val="hybridMultilevel"/>
    <w:tmpl w:val="30DEFEE0"/>
    <w:lvl w:ilvl="0" w:tplc="82126202">
      <w:start w:val="1"/>
      <w:numFmt w:val="lowerLetter"/>
      <w:lvlText w:val="%1."/>
      <w:lvlJc w:val="left"/>
      <w:pPr>
        <w:ind w:left="1070" w:hanging="360"/>
      </w:pPr>
      <w:rPr>
        <w:rFonts w:asciiTheme="minorHAnsi" w:eastAsiaTheme="minorHAnsi" w:hAnsiTheme="minorHAnsi" w:cstheme="minorBidi"/>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04557"/>
    <w:multiLevelType w:val="hybridMultilevel"/>
    <w:tmpl w:val="CC5C9026"/>
    <w:lvl w:ilvl="0" w:tplc="2C4A8DAE">
      <w:start w:val="1"/>
      <w:numFmt w:val="decimal"/>
      <w:lvlText w:val="%1."/>
      <w:lvlJc w:val="left"/>
      <w:pPr>
        <w:ind w:left="1779"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67241D28"/>
    <w:multiLevelType w:val="hybridMultilevel"/>
    <w:tmpl w:val="834C6BA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nsid w:val="6A2E35D4"/>
    <w:multiLevelType w:val="hybridMultilevel"/>
    <w:tmpl w:val="BF0CE6DC"/>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D5E02D7"/>
    <w:multiLevelType w:val="hybridMultilevel"/>
    <w:tmpl w:val="4AE217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3432F05"/>
    <w:multiLevelType w:val="hybridMultilevel"/>
    <w:tmpl w:val="35A8F3C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5D11C31"/>
    <w:multiLevelType w:val="hybridMultilevel"/>
    <w:tmpl w:val="986CDC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AF279C8"/>
    <w:multiLevelType w:val="hybridMultilevel"/>
    <w:tmpl w:val="B9B26FA6"/>
    <w:lvl w:ilvl="0" w:tplc="AE88041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8C70A0"/>
    <w:multiLevelType w:val="hybridMultilevel"/>
    <w:tmpl w:val="422866EA"/>
    <w:lvl w:ilvl="0" w:tplc="3B70A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CD0E98"/>
    <w:multiLevelType w:val="hybridMultilevel"/>
    <w:tmpl w:val="3E6C41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DCF4A97"/>
    <w:multiLevelType w:val="hybridMultilevel"/>
    <w:tmpl w:val="4D124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43"/>
  </w:num>
  <w:num w:numId="4">
    <w:abstractNumId w:val="21"/>
  </w:num>
  <w:num w:numId="5">
    <w:abstractNumId w:val="22"/>
  </w:num>
  <w:num w:numId="6">
    <w:abstractNumId w:val="45"/>
  </w:num>
  <w:num w:numId="7">
    <w:abstractNumId w:val="14"/>
  </w:num>
  <w:num w:numId="8">
    <w:abstractNumId w:val="25"/>
  </w:num>
  <w:num w:numId="9">
    <w:abstractNumId w:val="13"/>
  </w:num>
  <w:num w:numId="10">
    <w:abstractNumId w:val="23"/>
  </w:num>
  <w:num w:numId="11">
    <w:abstractNumId w:val="2"/>
  </w:num>
  <w:num w:numId="12">
    <w:abstractNumId w:val="19"/>
  </w:num>
  <w:num w:numId="13">
    <w:abstractNumId w:val="31"/>
  </w:num>
  <w:num w:numId="14">
    <w:abstractNumId w:val="30"/>
  </w:num>
  <w:num w:numId="15">
    <w:abstractNumId w:val="16"/>
  </w:num>
  <w:num w:numId="16">
    <w:abstractNumId w:val="1"/>
  </w:num>
  <w:num w:numId="17">
    <w:abstractNumId w:val="15"/>
  </w:num>
  <w:num w:numId="18">
    <w:abstractNumId w:val="12"/>
  </w:num>
  <w:num w:numId="19">
    <w:abstractNumId w:val="10"/>
  </w:num>
  <w:num w:numId="20">
    <w:abstractNumId w:val="29"/>
  </w:num>
  <w:num w:numId="21">
    <w:abstractNumId w:val="35"/>
  </w:num>
  <w:num w:numId="22">
    <w:abstractNumId w:val="28"/>
  </w:num>
  <w:num w:numId="23">
    <w:abstractNumId w:val="5"/>
  </w:num>
  <w:num w:numId="24">
    <w:abstractNumId w:val="41"/>
  </w:num>
  <w:num w:numId="25">
    <w:abstractNumId w:val="32"/>
  </w:num>
  <w:num w:numId="26">
    <w:abstractNumId w:val="9"/>
  </w:num>
  <w:num w:numId="27">
    <w:abstractNumId w:val="38"/>
  </w:num>
  <w:num w:numId="28">
    <w:abstractNumId w:val="39"/>
  </w:num>
  <w:num w:numId="29">
    <w:abstractNumId w:val="18"/>
  </w:num>
  <w:num w:numId="30">
    <w:abstractNumId w:val="36"/>
  </w:num>
  <w:num w:numId="31">
    <w:abstractNumId w:val="26"/>
  </w:num>
  <w:num w:numId="32">
    <w:abstractNumId w:val="40"/>
  </w:num>
  <w:num w:numId="33">
    <w:abstractNumId w:val="34"/>
  </w:num>
  <w:num w:numId="34">
    <w:abstractNumId w:val="24"/>
  </w:num>
  <w:num w:numId="35">
    <w:abstractNumId w:val="0"/>
  </w:num>
  <w:num w:numId="36">
    <w:abstractNumId w:val="27"/>
  </w:num>
  <w:num w:numId="37">
    <w:abstractNumId w:val="42"/>
  </w:num>
  <w:num w:numId="38">
    <w:abstractNumId w:val="6"/>
  </w:num>
  <w:num w:numId="39">
    <w:abstractNumId w:val="3"/>
  </w:num>
  <w:num w:numId="40">
    <w:abstractNumId w:val="37"/>
  </w:num>
  <w:num w:numId="41">
    <w:abstractNumId w:val="17"/>
  </w:num>
  <w:num w:numId="42">
    <w:abstractNumId w:val="4"/>
  </w:num>
  <w:num w:numId="43">
    <w:abstractNumId w:val="8"/>
  </w:num>
  <w:num w:numId="44">
    <w:abstractNumId w:val="33"/>
  </w:num>
  <w:num w:numId="45">
    <w:abstractNumId w:val="11"/>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7170"/>
  </w:hdrShapeDefaults>
  <w:footnotePr>
    <w:footnote w:id="0"/>
    <w:footnote w:id="1"/>
  </w:footnotePr>
  <w:endnotePr>
    <w:endnote w:id="0"/>
    <w:endnote w:id="1"/>
  </w:endnotePr>
  <w:compat/>
  <w:rsids>
    <w:rsidRoot w:val="00087459"/>
    <w:rsid w:val="00087459"/>
    <w:rsid w:val="000D09CC"/>
    <w:rsid w:val="00101CD6"/>
    <w:rsid w:val="00123497"/>
    <w:rsid w:val="00156CEC"/>
    <w:rsid w:val="0016564B"/>
    <w:rsid w:val="00271B7F"/>
    <w:rsid w:val="0033366B"/>
    <w:rsid w:val="003B53F0"/>
    <w:rsid w:val="004B0EAB"/>
    <w:rsid w:val="00500FB0"/>
    <w:rsid w:val="00550B46"/>
    <w:rsid w:val="0056002F"/>
    <w:rsid w:val="006A265B"/>
    <w:rsid w:val="007B4E80"/>
    <w:rsid w:val="008134CE"/>
    <w:rsid w:val="00850658"/>
    <w:rsid w:val="00A613A4"/>
    <w:rsid w:val="00C70274"/>
    <w:rsid w:val="00CE56BB"/>
    <w:rsid w:val="00DB407A"/>
    <w:rsid w:val="00E048EB"/>
    <w:rsid w:val="00EC041C"/>
    <w:rsid w:val="00F22DE4"/>
    <w:rsid w:val="00F53D01"/>
    <w:rsid w:val="00FE5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59"/>
    <w:rPr>
      <w:rFonts w:ascii="Times New Roman" w:hAnsi="Times New Roman"/>
      <w:sz w:val="24"/>
      <w:lang w:val="id-ID"/>
    </w:rPr>
  </w:style>
  <w:style w:type="paragraph" w:styleId="Heading1">
    <w:name w:val="heading 1"/>
    <w:basedOn w:val="Normal"/>
    <w:next w:val="Normal"/>
    <w:link w:val="Heading1Char"/>
    <w:uiPriority w:val="9"/>
    <w:qFormat/>
    <w:rsid w:val="00087459"/>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048EB"/>
    <w:pPr>
      <w:keepNext/>
      <w:spacing w:before="240" w:after="60"/>
      <w:outlineLvl w:val="1"/>
    </w:pPr>
    <w:rPr>
      <w:rFonts w:eastAsia="Times New Roman" w:cs="Times New Roman"/>
      <w:b/>
      <w:bCs/>
      <w:iCs/>
      <w:szCs w:val="28"/>
      <w:lang w:val="en-US"/>
    </w:rPr>
  </w:style>
  <w:style w:type="paragraph" w:styleId="Heading3">
    <w:name w:val="heading 3"/>
    <w:basedOn w:val="Normal"/>
    <w:next w:val="Normal"/>
    <w:link w:val="Heading3Char"/>
    <w:uiPriority w:val="9"/>
    <w:unhideWhenUsed/>
    <w:qFormat/>
    <w:rsid w:val="00E048EB"/>
    <w:pPr>
      <w:keepNext/>
      <w:keepLines/>
      <w:spacing w:before="200" w:after="0"/>
      <w:outlineLvl w:val="2"/>
    </w:pPr>
    <w:rPr>
      <w:rFonts w:asciiTheme="majorHAnsi" w:eastAsiaTheme="majorEastAsia" w:hAnsiTheme="majorHAnsi" w:cstheme="majorBidi"/>
      <w:b/>
      <w:bCs/>
      <w:color w:val="4F81BD" w:themeColor="accent1"/>
      <w:sz w:val="22"/>
      <w:lang w:val="en-US"/>
    </w:rPr>
  </w:style>
  <w:style w:type="paragraph" w:styleId="Heading4">
    <w:name w:val="heading 4"/>
    <w:basedOn w:val="Normal"/>
    <w:next w:val="Normal"/>
    <w:link w:val="Heading4Char"/>
    <w:qFormat/>
    <w:rsid w:val="00E048EB"/>
    <w:pPr>
      <w:keepNext/>
      <w:tabs>
        <w:tab w:val="left" w:pos="270"/>
        <w:tab w:val="left" w:pos="540"/>
        <w:tab w:val="left" w:pos="810"/>
        <w:tab w:val="left" w:pos="994"/>
        <w:tab w:val="left" w:pos="2430"/>
      </w:tabs>
      <w:spacing w:before="240" w:after="60" w:line="240" w:lineRule="auto"/>
      <w:ind w:left="992" w:hanging="992"/>
      <w:jc w:val="center"/>
      <w:outlineLvl w:val="3"/>
    </w:pPr>
    <w:rPr>
      <w:rFonts w:ascii="Arial" w:eastAsia="Times New Roman" w:hAnsi="Arial" w:cs="Arial"/>
      <w:bCs/>
      <w:sz w:val="28"/>
      <w:szCs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459"/>
    <w:rPr>
      <w:rFonts w:ascii="Times New Roman" w:eastAsiaTheme="majorEastAsia" w:hAnsi="Times New Roman" w:cstheme="majorBidi"/>
      <w:b/>
      <w:bCs/>
      <w:sz w:val="24"/>
      <w:szCs w:val="28"/>
      <w:lang w:val="id-ID"/>
    </w:rPr>
  </w:style>
  <w:style w:type="paragraph" w:styleId="ListParagraph">
    <w:name w:val="List Paragraph"/>
    <w:aliases w:val="Body of text,Colorful List - Accent 11,Body of textCxSp"/>
    <w:basedOn w:val="Normal"/>
    <w:link w:val="ListParagraphChar"/>
    <w:uiPriority w:val="34"/>
    <w:qFormat/>
    <w:rsid w:val="00087459"/>
    <w:pPr>
      <w:ind w:left="720"/>
      <w:contextualSpacing/>
    </w:pPr>
  </w:style>
  <w:style w:type="character" w:customStyle="1" w:styleId="ListParagraphChar">
    <w:name w:val="List Paragraph Char"/>
    <w:aliases w:val="Body of text Char,Colorful List - Accent 11 Char,Body of textCxSp Char"/>
    <w:link w:val="ListParagraph"/>
    <w:uiPriority w:val="34"/>
    <w:qFormat/>
    <w:locked/>
    <w:rsid w:val="00087459"/>
    <w:rPr>
      <w:rFonts w:ascii="Times New Roman" w:hAnsi="Times New Roman"/>
      <w:sz w:val="24"/>
      <w:lang w:val="id-ID"/>
    </w:rPr>
  </w:style>
  <w:style w:type="paragraph" w:styleId="Header">
    <w:name w:val="header"/>
    <w:basedOn w:val="Normal"/>
    <w:link w:val="HeaderChar"/>
    <w:uiPriority w:val="99"/>
    <w:rsid w:val="00087459"/>
    <w:pPr>
      <w:tabs>
        <w:tab w:val="center" w:pos="4153"/>
        <w:tab w:val="right" w:pos="8306"/>
      </w:tabs>
      <w:spacing w:after="0" w:line="240" w:lineRule="auto"/>
    </w:pPr>
    <w:rPr>
      <w:rFonts w:eastAsia="Times New Roman" w:cs="Times New Roman"/>
      <w:szCs w:val="24"/>
      <w:lang w:val="en-US"/>
    </w:rPr>
  </w:style>
  <w:style w:type="character" w:customStyle="1" w:styleId="HeaderChar">
    <w:name w:val="Header Char"/>
    <w:basedOn w:val="DefaultParagraphFont"/>
    <w:link w:val="Header"/>
    <w:uiPriority w:val="99"/>
    <w:rsid w:val="00087459"/>
    <w:rPr>
      <w:rFonts w:ascii="Times New Roman" w:eastAsia="Times New Roman" w:hAnsi="Times New Roman" w:cs="Times New Roman"/>
      <w:sz w:val="24"/>
      <w:szCs w:val="24"/>
    </w:rPr>
  </w:style>
  <w:style w:type="paragraph" w:styleId="Footer">
    <w:name w:val="footer"/>
    <w:basedOn w:val="Normal"/>
    <w:link w:val="FooterChar"/>
    <w:uiPriority w:val="99"/>
    <w:rsid w:val="00087459"/>
    <w:pPr>
      <w:tabs>
        <w:tab w:val="center" w:pos="4153"/>
        <w:tab w:val="right" w:pos="8306"/>
      </w:tabs>
      <w:spacing w:after="0" w:line="240" w:lineRule="auto"/>
    </w:pPr>
    <w:rPr>
      <w:rFonts w:eastAsia="Times New Roman" w:cs="Times New Roman"/>
      <w:szCs w:val="24"/>
      <w:lang w:val="en-US"/>
    </w:rPr>
  </w:style>
  <w:style w:type="character" w:customStyle="1" w:styleId="FooterChar">
    <w:name w:val="Footer Char"/>
    <w:basedOn w:val="DefaultParagraphFont"/>
    <w:link w:val="Footer"/>
    <w:uiPriority w:val="99"/>
    <w:rsid w:val="00087459"/>
    <w:rPr>
      <w:rFonts w:ascii="Times New Roman" w:eastAsia="Times New Roman" w:hAnsi="Times New Roman" w:cs="Times New Roman"/>
      <w:sz w:val="24"/>
      <w:szCs w:val="24"/>
    </w:rPr>
  </w:style>
  <w:style w:type="character" w:styleId="BookTitle">
    <w:name w:val="Book Title"/>
    <w:basedOn w:val="DefaultParagraphFont"/>
    <w:uiPriority w:val="33"/>
    <w:qFormat/>
    <w:rsid w:val="00087459"/>
    <w:rPr>
      <w:b/>
      <w:bCs/>
      <w:smallCaps/>
      <w:spacing w:val="5"/>
    </w:rPr>
  </w:style>
  <w:style w:type="table" w:styleId="TableGrid">
    <w:name w:val="Table Grid"/>
    <w:basedOn w:val="TableNormal"/>
    <w:rsid w:val="00271B7F"/>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rsid w:val="003B53F0"/>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B53F0"/>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048EB"/>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E048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048EB"/>
    <w:rPr>
      <w:rFonts w:ascii="Arial" w:eastAsia="Times New Roman" w:hAnsi="Arial" w:cs="Arial"/>
      <w:bCs/>
      <w:sz w:val="28"/>
      <w:szCs w:val="28"/>
      <w:lang w:val="sv-SE"/>
    </w:rPr>
  </w:style>
  <w:style w:type="character" w:styleId="PageNumber">
    <w:name w:val="page number"/>
    <w:basedOn w:val="DefaultParagraphFont"/>
    <w:rsid w:val="00E048EB"/>
  </w:style>
  <w:style w:type="paragraph" w:styleId="Title">
    <w:name w:val="Title"/>
    <w:basedOn w:val="Normal"/>
    <w:link w:val="TitleChar"/>
    <w:qFormat/>
    <w:rsid w:val="00E048EB"/>
    <w:pPr>
      <w:widowControl w:val="0"/>
      <w:autoSpaceDE w:val="0"/>
      <w:autoSpaceDN w:val="0"/>
      <w:adjustRightInd w:val="0"/>
      <w:spacing w:after="0" w:line="360" w:lineRule="auto"/>
      <w:jc w:val="center"/>
    </w:pPr>
    <w:rPr>
      <w:rFonts w:eastAsia="Times New Roman" w:cs="Times New Roman"/>
      <w:b/>
      <w:szCs w:val="24"/>
      <w:lang w:val="en-US"/>
    </w:rPr>
  </w:style>
  <w:style w:type="character" w:customStyle="1" w:styleId="TitleChar">
    <w:name w:val="Title Char"/>
    <w:basedOn w:val="DefaultParagraphFont"/>
    <w:link w:val="Title"/>
    <w:rsid w:val="00E048EB"/>
    <w:rPr>
      <w:rFonts w:ascii="Times New Roman" w:eastAsia="Times New Roman" w:hAnsi="Times New Roman" w:cs="Times New Roman"/>
      <w:b/>
      <w:sz w:val="24"/>
      <w:szCs w:val="24"/>
    </w:rPr>
  </w:style>
  <w:style w:type="character" w:styleId="Emphasis">
    <w:name w:val="Emphasis"/>
    <w:basedOn w:val="DefaultParagraphFont"/>
    <w:uiPriority w:val="20"/>
    <w:qFormat/>
    <w:rsid w:val="00E048EB"/>
    <w:rPr>
      <w:i/>
      <w:iCs/>
    </w:rPr>
  </w:style>
  <w:style w:type="paragraph" w:styleId="NormalWeb">
    <w:name w:val="Normal (Web)"/>
    <w:basedOn w:val="Normal"/>
    <w:uiPriority w:val="99"/>
    <w:unhideWhenUsed/>
    <w:rsid w:val="00E048EB"/>
    <w:pPr>
      <w:spacing w:before="100" w:beforeAutospacing="1" w:after="100" w:afterAutospacing="1" w:line="240" w:lineRule="auto"/>
    </w:pPr>
    <w:rPr>
      <w:rFonts w:eastAsia="Times New Roman" w:cs="Times New Roman"/>
      <w:szCs w:val="24"/>
      <w:lang w:eastAsia="id-ID"/>
    </w:rPr>
  </w:style>
  <w:style w:type="paragraph" w:styleId="BalloonText">
    <w:name w:val="Balloon Text"/>
    <w:basedOn w:val="Normal"/>
    <w:link w:val="BalloonTextChar"/>
    <w:uiPriority w:val="99"/>
    <w:semiHidden/>
    <w:unhideWhenUsed/>
    <w:rsid w:val="00E048E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048EB"/>
    <w:rPr>
      <w:rFonts w:ascii="Tahoma" w:hAnsi="Tahoma" w:cs="Tahoma"/>
      <w:sz w:val="16"/>
      <w:szCs w:val="16"/>
    </w:rPr>
  </w:style>
  <w:style w:type="character" w:styleId="Hyperlink">
    <w:name w:val="Hyperlink"/>
    <w:basedOn w:val="DefaultParagraphFont"/>
    <w:uiPriority w:val="99"/>
    <w:unhideWhenUsed/>
    <w:rsid w:val="00E048EB"/>
    <w:rPr>
      <w:color w:val="0000FF"/>
      <w:u w:val="single"/>
    </w:rPr>
  </w:style>
  <w:style w:type="character" w:customStyle="1" w:styleId="skimlinks-unlinked">
    <w:name w:val="skimlinks-unlinked"/>
    <w:basedOn w:val="DefaultParagraphFont"/>
    <w:rsid w:val="00E048EB"/>
  </w:style>
  <w:style w:type="character" w:customStyle="1" w:styleId="a">
    <w:name w:val="a"/>
    <w:basedOn w:val="DefaultParagraphFont"/>
    <w:rsid w:val="00E048EB"/>
  </w:style>
  <w:style w:type="paragraph" w:styleId="TOC1">
    <w:name w:val="toc 1"/>
    <w:basedOn w:val="Normal"/>
    <w:next w:val="Normal"/>
    <w:autoRedefine/>
    <w:uiPriority w:val="39"/>
    <w:unhideWhenUsed/>
    <w:rsid w:val="00E048EB"/>
    <w:pPr>
      <w:tabs>
        <w:tab w:val="right" w:leader="dot" w:pos="7927"/>
      </w:tabs>
      <w:spacing w:after="0" w:line="360" w:lineRule="auto"/>
    </w:pPr>
    <w:rPr>
      <w:rFonts w:cs="Times New Roman"/>
      <w:b/>
      <w:smallCaps/>
      <w:noProof/>
      <w:spacing w:val="5"/>
    </w:rPr>
  </w:style>
  <w:style w:type="paragraph" w:styleId="TOC2">
    <w:name w:val="toc 2"/>
    <w:basedOn w:val="Normal"/>
    <w:next w:val="Normal"/>
    <w:autoRedefine/>
    <w:uiPriority w:val="39"/>
    <w:unhideWhenUsed/>
    <w:rsid w:val="00E048EB"/>
    <w:pPr>
      <w:tabs>
        <w:tab w:val="left" w:pos="851"/>
        <w:tab w:val="right" w:leader="dot" w:pos="7927"/>
      </w:tabs>
      <w:spacing w:after="100"/>
      <w:ind w:left="240"/>
    </w:pPr>
    <w:rPr>
      <w:noProof/>
    </w:rPr>
  </w:style>
  <w:style w:type="paragraph" w:styleId="TOC3">
    <w:name w:val="toc 3"/>
    <w:basedOn w:val="Normal"/>
    <w:next w:val="Normal"/>
    <w:autoRedefine/>
    <w:uiPriority w:val="39"/>
    <w:unhideWhenUsed/>
    <w:rsid w:val="00E048EB"/>
    <w:pPr>
      <w:tabs>
        <w:tab w:val="left" w:pos="1100"/>
        <w:tab w:val="right" w:leader="dot" w:pos="7927"/>
      </w:tabs>
      <w:spacing w:after="100"/>
      <w:ind w:left="851"/>
    </w:pPr>
    <w:rPr>
      <w:noProof/>
    </w:rPr>
  </w:style>
  <w:style w:type="paragraph" w:styleId="BodyTextIndent3">
    <w:name w:val="Body Text Indent 3"/>
    <w:basedOn w:val="Normal"/>
    <w:link w:val="BodyTextIndent3Char"/>
    <w:rsid w:val="00E048EB"/>
    <w:pPr>
      <w:tabs>
        <w:tab w:val="left" w:pos="270"/>
        <w:tab w:val="left" w:pos="540"/>
        <w:tab w:val="left" w:pos="810"/>
        <w:tab w:val="left" w:pos="994"/>
        <w:tab w:val="left" w:pos="2430"/>
      </w:tabs>
      <w:spacing w:after="0" w:line="240" w:lineRule="auto"/>
      <w:ind w:left="992" w:firstLine="425"/>
      <w:jc w:val="both"/>
    </w:pPr>
    <w:rPr>
      <w:rFonts w:ascii="Arial" w:eastAsia="Times New Roman" w:hAnsi="Arial" w:cs="Arial"/>
      <w:b/>
      <w:sz w:val="14"/>
      <w:szCs w:val="14"/>
      <w:lang w:val="sv-SE"/>
    </w:rPr>
  </w:style>
  <w:style w:type="character" w:customStyle="1" w:styleId="BodyTextIndent3Char">
    <w:name w:val="Body Text Indent 3 Char"/>
    <w:basedOn w:val="DefaultParagraphFont"/>
    <w:link w:val="BodyTextIndent3"/>
    <w:rsid w:val="00E048EB"/>
    <w:rPr>
      <w:rFonts w:ascii="Arial" w:eastAsia="Times New Roman" w:hAnsi="Arial" w:cs="Arial"/>
      <w:b/>
      <w:sz w:val="14"/>
      <w:szCs w:val="14"/>
      <w:lang w:val="sv-SE"/>
    </w:rPr>
  </w:style>
  <w:style w:type="paragraph" w:styleId="Caption">
    <w:name w:val="caption"/>
    <w:basedOn w:val="Normal"/>
    <w:next w:val="Normal"/>
    <w:qFormat/>
    <w:rsid w:val="00E048EB"/>
    <w:pPr>
      <w:tabs>
        <w:tab w:val="left" w:pos="270"/>
        <w:tab w:val="left" w:pos="540"/>
        <w:tab w:val="left" w:pos="810"/>
        <w:tab w:val="left" w:pos="994"/>
        <w:tab w:val="left" w:pos="2430"/>
      </w:tabs>
      <w:spacing w:after="57" w:line="240" w:lineRule="auto"/>
      <w:ind w:left="994" w:hanging="994"/>
      <w:jc w:val="center"/>
    </w:pPr>
    <w:rPr>
      <w:rFonts w:ascii="Arial" w:eastAsia="Times New Roman" w:hAnsi="Arial" w:cs="Arial"/>
      <w:bCs/>
      <w:sz w:val="14"/>
      <w:szCs w:val="14"/>
      <w:lang w:val="sv-SE"/>
    </w:rPr>
  </w:style>
  <w:style w:type="paragraph" w:styleId="NoSpacing">
    <w:name w:val="No Spacing"/>
    <w:uiPriority w:val="99"/>
    <w:qFormat/>
    <w:rsid w:val="00E048EB"/>
    <w:pPr>
      <w:spacing w:after="0" w:line="240" w:lineRule="auto"/>
    </w:pPr>
    <w:rPr>
      <w:rFonts w:ascii="Arial" w:eastAsia="Times New Roman" w:hAnsi="Arial" w:cs="Calibri"/>
    </w:rPr>
  </w:style>
  <w:style w:type="paragraph" w:customStyle="1" w:styleId="Default">
    <w:name w:val="Default"/>
    <w:rsid w:val="00E048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048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hrudin.weebly.com/uploads/1/3/9/6/13969720/hub_disiplin_dan_pengawasan_thd_efektifitas_kinerj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lib.uns.ac.id/dokumen/download/3444/ODE3OA==/Peranan-pengawasan%20dalam-meningkatkan-produktivitas-kerja-karyawan-di-PT-Djitoe-Indonesian-Tobacco-Surakarta-abstra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D8D3-FD18-4900-8F69-9122F651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2022-11-30T02:21:00Z</dcterms:created>
  <dcterms:modified xsi:type="dcterms:W3CDTF">2022-11-30T02:21:00Z</dcterms:modified>
</cp:coreProperties>
</file>